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126BB" w14:textId="77777777" w:rsidR="00B169B8" w:rsidRDefault="00B169B8" w:rsidP="00481E9E">
      <w:pPr>
        <w:pStyle w:val="Heading1"/>
      </w:pPr>
      <w:bookmarkStart w:id="0" w:name="_Toc494785514"/>
      <w:bookmarkStart w:id="1" w:name="_Toc512938559"/>
      <w:r w:rsidRPr="008D3127">
        <w:t xml:space="preserve">Voluntary Product Accessibility </w:t>
      </w:r>
      <w:r w:rsidRPr="00FB2A89">
        <w:t>Template</w:t>
      </w:r>
      <w:r w:rsidRPr="00B0642B">
        <w:rPr>
          <w:rFonts w:ascii="Arial Bold" w:hAnsi="Arial Bold"/>
          <w:vertAlign w:val="superscript"/>
        </w:rPr>
        <w:t>®</w:t>
      </w:r>
      <w:r w:rsidRPr="008D3127">
        <w:t xml:space="preserve"> (VPAT</w:t>
      </w:r>
      <w:r w:rsidRPr="00B0642B">
        <w:rPr>
          <w:rFonts w:ascii="Arial Bold" w:hAnsi="Arial Bold"/>
          <w:vertAlign w:val="superscript"/>
        </w:rPr>
        <w:t>®</w:t>
      </w:r>
      <w:r w:rsidRPr="008D3127">
        <w:t>)</w:t>
      </w:r>
      <w:bookmarkEnd w:id="0"/>
      <w:bookmarkEnd w:id="1"/>
    </w:p>
    <w:p w14:paraId="43877640" w14:textId="77777777" w:rsidR="005C2213" w:rsidRPr="005C2213" w:rsidRDefault="00E02AAE" w:rsidP="00481E9E">
      <w:pPr>
        <w:pStyle w:val="Heading1"/>
        <w:rPr>
          <w:lang w:val="en-US"/>
        </w:rPr>
      </w:pPr>
      <w:bookmarkStart w:id="2" w:name="_Toc512938560"/>
      <w:r>
        <w:rPr>
          <w:lang w:val="en-US"/>
        </w:rPr>
        <w:t>Revised Section 508</w:t>
      </w:r>
      <w:r w:rsidR="005C2213">
        <w:rPr>
          <w:lang w:val="en-US"/>
        </w:rPr>
        <w:t xml:space="preserve"> </w:t>
      </w:r>
      <w:r w:rsidR="00B22B3F">
        <w:rPr>
          <w:lang w:val="en-US"/>
        </w:rPr>
        <w:t>Edition</w:t>
      </w:r>
      <w:bookmarkEnd w:id="2"/>
    </w:p>
    <w:p w14:paraId="3ED0566F" w14:textId="77777777" w:rsidR="0016220D" w:rsidRDefault="008932F1" w:rsidP="00CC07A1">
      <w:pPr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CC07A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Version </w:t>
      </w:r>
      <w:r w:rsidR="00837F2B" w:rsidRPr="00CC07A1">
        <w:rPr>
          <w:rFonts w:ascii="Arial" w:eastAsia="Times New Roman" w:hAnsi="Arial" w:cs="Arial"/>
          <w:b/>
          <w:bCs/>
          <w:color w:val="000000"/>
          <w:sz w:val="24"/>
          <w:szCs w:val="24"/>
        </w:rPr>
        <w:t>2.</w:t>
      </w:r>
      <w:r w:rsidR="00CC5A9C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</w:p>
    <w:p w14:paraId="5990AA5A" w14:textId="77777777" w:rsidR="003C21F2" w:rsidRPr="00427BD6" w:rsidRDefault="003C21F2">
      <w:pPr>
        <w:pStyle w:val="TOC1"/>
        <w:rPr>
          <w:rFonts w:ascii="Calibri" w:eastAsia="Times New Roman" w:hAnsi="Calibri" w:cs="Times New Roman"/>
        </w:rPr>
      </w:pPr>
      <w:r>
        <w:fldChar w:fldCharType="begin"/>
      </w:r>
      <w:r>
        <w:instrText xml:space="preserve"> TOC \o "1-4" \h \z \u </w:instrText>
      </w:r>
      <w:r>
        <w:fldChar w:fldCharType="separate"/>
      </w:r>
    </w:p>
    <w:p w14:paraId="1DE42A38" w14:textId="77777777" w:rsidR="003C21F2" w:rsidRPr="00427BD6" w:rsidRDefault="003C21F2">
      <w:pPr>
        <w:pStyle w:val="TOC1"/>
        <w:rPr>
          <w:rFonts w:eastAsia="Times New Roman"/>
        </w:rPr>
      </w:pPr>
      <w:hyperlink w:anchor="_Toc512938561" w:history="1">
        <w:r w:rsidRPr="003C21F2">
          <w:rPr>
            <w:rStyle w:val="Hyperlink"/>
          </w:rPr>
          <w:t>About This Document</w:t>
        </w:r>
        <w:r w:rsidRPr="003C21F2">
          <w:rPr>
            <w:webHidden/>
          </w:rPr>
          <w:tab/>
        </w:r>
        <w:r w:rsidRPr="003C21F2">
          <w:rPr>
            <w:webHidden/>
          </w:rPr>
          <w:fldChar w:fldCharType="begin"/>
        </w:r>
        <w:r w:rsidRPr="003C21F2">
          <w:rPr>
            <w:webHidden/>
          </w:rPr>
          <w:instrText xml:space="preserve"> PAGEREF _Toc512938561 \h </w:instrText>
        </w:r>
        <w:r w:rsidRPr="003C21F2">
          <w:rPr>
            <w:webHidden/>
          </w:rPr>
        </w:r>
        <w:r w:rsidRPr="003C21F2">
          <w:rPr>
            <w:webHidden/>
          </w:rPr>
          <w:fldChar w:fldCharType="separate"/>
        </w:r>
        <w:r w:rsidR="007F5E16">
          <w:rPr>
            <w:webHidden/>
          </w:rPr>
          <w:t>1</w:t>
        </w:r>
        <w:r w:rsidRPr="003C21F2">
          <w:rPr>
            <w:webHidden/>
          </w:rPr>
          <w:fldChar w:fldCharType="end"/>
        </w:r>
      </w:hyperlink>
    </w:p>
    <w:p w14:paraId="553472EB" w14:textId="77777777" w:rsidR="003C21F2" w:rsidRPr="00427BD6" w:rsidRDefault="003C21F2">
      <w:pPr>
        <w:pStyle w:val="TOC1"/>
        <w:rPr>
          <w:rFonts w:eastAsia="Times New Roman"/>
        </w:rPr>
      </w:pPr>
      <w:hyperlink w:anchor="_Toc512938562" w:history="1">
        <w:r w:rsidRPr="003C21F2">
          <w:rPr>
            <w:rStyle w:val="Hyperlink"/>
          </w:rPr>
          <w:t>Essential Requirements and Best Practices for Information &amp; Communications Technology (ICT) Vendors</w:t>
        </w:r>
        <w:r w:rsidRPr="003C21F2">
          <w:rPr>
            <w:webHidden/>
          </w:rPr>
          <w:tab/>
        </w:r>
        <w:r w:rsidRPr="003C21F2">
          <w:rPr>
            <w:webHidden/>
          </w:rPr>
          <w:fldChar w:fldCharType="begin"/>
        </w:r>
        <w:r w:rsidRPr="003C21F2">
          <w:rPr>
            <w:webHidden/>
          </w:rPr>
          <w:instrText xml:space="preserve"> PAGEREF _Toc512938562 \h </w:instrText>
        </w:r>
        <w:r w:rsidRPr="003C21F2">
          <w:rPr>
            <w:webHidden/>
          </w:rPr>
        </w:r>
        <w:r w:rsidRPr="003C21F2">
          <w:rPr>
            <w:webHidden/>
          </w:rPr>
          <w:fldChar w:fldCharType="separate"/>
        </w:r>
        <w:r w:rsidR="007F5E16">
          <w:rPr>
            <w:webHidden/>
          </w:rPr>
          <w:t>3</w:t>
        </w:r>
        <w:r w:rsidRPr="003C21F2">
          <w:rPr>
            <w:webHidden/>
          </w:rPr>
          <w:fldChar w:fldCharType="end"/>
        </w:r>
      </w:hyperlink>
    </w:p>
    <w:p w14:paraId="582993A3" w14:textId="77777777" w:rsidR="003C21F2" w:rsidRPr="00427BD6" w:rsidRDefault="003C21F2">
      <w:pPr>
        <w:pStyle w:val="TOC2"/>
        <w:tabs>
          <w:tab w:val="right" w:leader="dot" w:pos="9350"/>
        </w:tabs>
        <w:rPr>
          <w:rFonts w:ascii="Arial" w:eastAsia="Times New Roman" w:hAnsi="Arial" w:cs="Arial"/>
          <w:noProof/>
        </w:rPr>
      </w:pPr>
      <w:hyperlink w:anchor="_Toc512938563" w:history="1">
        <w:r w:rsidRPr="003C21F2">
          <w:rPr>
            <w:rStyle w:val="Hyperlink"/>
            <w:rFonts w:ascii="Arial" w:hAnsi="Arial" w:cs="Arial"/>
            <w:noProof/>
          </w:rPr>
          <w:t>Getting Started</w:t>
        </w:r>
        <w:r w:rsidRPr="003C21F2">
          <w:rPr>
            <w:rFonts w:ascii="Arial" w:hAnsi="Arial" w:cs="Arial"/>
            <w:noProof/>
            <w:webHidden/>
          </w:rPr>
          <w:tab/>
        </w:r>
        <w:r w:rsidRPr="003C21F2">
          <w:rPr>
            <w:rFonts w:ascii="Arial" w:hAnsi="Arial" w:cs="Arial"/>
            <w:noProof/>
            <w:webHidden/>
          </w:rPr>
          <w:fldChar w:fldCharType="begin"/>
        </w:r>
        <w:r w:rsidRPr="003C21F2">
          <w:rPr>
            <w:rFonts w:ascii="Arial" w:hAnsi="Arial" w:cs="Arial"/>
            <w:noProof/>
            <w:webHidden/>
          </w:rPr>
          <w:instrText xml:space="preserve"> PAGEREF _Toc512938563 \h </w:instrText>
        </w:r>
        <w:r w:rsidRPr="003C21F2">
          <w:rPr>
            <w:rFonts w:ascii="Arial" w:hAnsi="Arial" w:cs="Arial"/>
            <w:noProof/>
            <w:webHidden/>
          </w:rPr>
        </w:r>
        <w:r w:rsidRPr="003C21F2">
          <w:rPr>
            <w:rFonts w:ascii="Arial" w:hAnsi="Arial" w:cs="Arial"/>
            <w:noProof/>
            <w:webHidden/>
          </w:rPr>
          <w:fldChar w:fldCharType="separate"/>
        </w:r>
        <w:r w:rsidR="007F5E16">
          <w:rPr>
            <w:rFonts w:ascii="Arial" w:hAnsi="Arial" w:cs="Arial"/>
            <w:noProof/>
            <w:webHidden/>
          </w:rPr>
          <w:t>3</w:t>
        </w:r>
        <w:r w:rsidRPr="003C21F2">
          <w:rPr>
            <w:rFonts w:ascii="Arial" w:hAnsi="Arial" w:cs="Arial"/>
            <w:noProof/>
            <w:webHidden/>
          </w:rPr>
          <w:fldChar w:fldCharType="end"/>
        </w:r>
      </w:hyperlink>
    </w:p>
    <w:p w14:paraId="4E11AE21" w14:textId="77777777" w:rsidR="003C21F2" w:rsidRPr="00427BD6" w:rsidRDefault="003C21F2">
      <w:pPr>
        <w:pStyle w:val="TOC2"/>
        <w:tabs>
          <w:tab w:val="right" w:leader="dot" w:pos="9350"/>
        </w:tabs>
        <w:rPr>
          <w:rFonts w:ascii="Arial" w:eastAsia="Times New Roman" w:hAnsi="Arial" w:cs="Arial"/>
          <w:noProof/>
        </w:rPr>
      </w:pPr>
      <w:hyperlink w:anchor="_Toc512938564" w:history="1">
        <w:r w:rsidRPr="003C21F2">
          <w:rPr>
            <w:rStyle w:val="Hyperlink"/>
            <w:rFonts w:ascii="Arial" w:hAnsi="Arial" w:cs="Arial"/>
            <w:noProof/>
          </w:rPr>
          <w:t>Essential Requirements for Authors</w:t>
        </w:r>
        <w:r w:rsidRPr="003C21F2">
          <w:rPr>
            <w:rFonts w:ascii="Arial" w:hAnsi="Arial" w:cs="Arial"/>
            <w:noProof/>
            <w:webHidden/>
          </w:rPr>
          <w:tab/>
        </w:r>
        <w:r w:rsidRPr="003C21F2">
          <w:rPr>
            <w:rFonts w:ascii="Arial" w:hAnsi="Arial" w:cs="Arial"/>
            <w:noProof/>
            <w:webHidden/>
          </w:rPr>
          <w:fldChar w:fldCharType="begin"/>
        </w:r>
        <w:r w:rsidRPr="003C21F2">
          <w:rPr>
            <w:rFonts w:ascii="Arial" w:hAnsi="Arial" w:cs="Arial"/>
            <w:noProof/>
            <w:webHidden/>
          </w:rPr>
          <w:instrText xml:space="preserve"> PAGEREF _Toc512938564 \h </w:instrText>
        </w:r>
        <w:r w:rsidRPr="003C21F2">
          <w:rPr>
            <w:rFonts w:ascii="Arial" w:hAnsi="Arial" w:cs="Arial"/>
            <w:noProof/>
            <w:webHidden/>
          </w:rPr>
        </w:r>
        <w:r w:rsidRPr="003C21F2">
          <w:rPr>
            <w:rFonts w:ascii="Arial" w:hAnsi="Arial" w:cs="Arial"/>
            <w:noProof/>
            <w:webHidden/>
          </w:rPr>
          <w:fldChar w:fldCharType="separate"/>
        </w:r>
        <w:r w:rsidR="007F5E16">
          <w:rPr>
            <w:rFonts w:ascii="Arial" w:hAnsi="Arial" w:cs="Arial"/>
            <w:noProof/>
            <w:webHidden/>
          </w:rPr>
          <w:t>3</w:t>
        </w:r>
        <w:r w:rsidRPr="003C21F2">
          <w:rPr>
            <w:rFonts w:ascii="Arial" w:hAnsi="Arial" w:cs="Arial"/>
            <w:noProof/>
            <w:webHidden/>
          </w:rPr>
          <w:fldChar w:fldCharType="end"/>
        </w:r>
      </w:hyperlink>
    </w:p>
    <w:p w14:paraId="175200A2" w14:textId="77777777" w:rsidR="003C21F2" w:rsidRPr="00427BD6" w:rsidRDefault="003C21F2">
      <w:pPr>
        <w:pStyle w:val="TOC2"/>
        <w:tabs>
          <w:tab w:val="right" w:leader="dot" w:pos="9350"/>
        </w:tabs>
        <w:rPr>
          <w:rFonts w:ascii="Arial" w:eastAsia="Times New Roman" w:hAnsi="Arial" w:cs="Arial"/>
          <w:noProof/>
        </w:rPr>
      </w:pPr>
      <w:hyperlink w:anchor="_Toc512938565" w:history="1">
        <w:r w:rsidRPr="003C21F2">
          <w:rPr>
            <w:rStyle w:val="Hyperlink"/>
            <w:rFonts w:ascii="Arial" w:hAnsi="Arial" w:cs="Arial"/>
            <w:noProof/>
          </w:rPr>
          <w:t>Best Practices for Authors</w:t>
        </w:r>
        <w:r w:rsidRPr="003C21F2">
          <w:rPr>
            <w:rFonts w:ascii="Arial" w:hAnsi="Arial" w:cs="Arial"/>
            <w:noProof/>
            <w:webHidden/>
          </w:rPr>
          <w:tab/>
        </w:r>
        <w:r w:rsidRPr="003C21F2">
          <w:rPr>
            <w:rFonts w:ascii="Arial" w:hAnsi="Arial" w:cs="Arial"/>
            <w:noProof/>
            <w:webHidden/>
          </w:rPr>
          <w:fldChar w:fldCharType="begin"/>
        </w:r>
        <w:r w:rsidRPr="003C21F2">
          <w:rPr>
            <w:rFonts w:ascii="Arial" w:hAnsi="Arial" w:cs="Arial"/>
            <w:noProof/>
            <w:webHidden/>
          </w:rPr>
          <w:instrText xml:space="preserve"> PAGEREF _Toc512938565 \h </w:instrText>
        </w:r>
        <w:r w:rsidRPr="003C21F2">
          <w:rPr>
            <w:rFonts w:ascii="Arial" w:hAnsi="Arial" w:cs="Arial"/>
            <w:noProof/>
            <w:webHidden/>
          </w:rPr>
        </w:r>
        <w:r w:rsidRPr="003C21F2">
          <w:rPr>
            <w:rFonts w:ascii="Arial" w:hAnsi="Arial" w:cs="Arial"/>
            <w:noProof/>
            <w:webHidden/>
          </w:rPr>
          <w:fldChar w:fldCharType="separate"/>
        </w:r>
        <w:r w:rsidR="007F5E16">
          <w:rPr>
            <w:rFonts w:ascii="Arial" w:hAnsi="Arial" w:cs="Arial"/>
            <w:noProof/>
            <w:webHidden/>
          </w:rPr>
          <w:t>6</w:t>
        </w:r>
        <w:r w:rsidRPr="003C21F2">
          <w:rPr>
            <w:rFonts w:ascii="Arial" w:hAnsi="Arial" w:cs="Arial"/>
            <w:noProof/>
            <w:webHidden/>
          </w:rPr>
          <w:fldChar w:fldCharType="end"/>
        </w:r>
      </w:hyperlink>
    </w:p>
    <w:p w14:paraId="3FEEF5C2" w14:textId="77777777" w:rsidR="003C21F2" w:rsidRPr="00427BD6" w:rsidRDefault="003C21F2">
      <w:pPr>
        <w:pStyle w:val="TOC2"/>
        <w:tabs>
          <w:tab w:val="right" w:leader="dot" w:pos="9350"/>
        </w:tabs>
        <w:rPr>
          <w:rFonts w:ascii="Arial" w:eastAsia="Times New Roman" w:hAnsi="Arial" w:cs="Arial"/>
          <w:noProof/>
        </w:rPr>
      </w:pPr>
      <w:hyperlink w:anchor="_Toc512938566" w:history="1">
        <w:r w:rsidRPr="003C21F2">
          <w:rPr>
            <w:rStyle w:val="Hyperlink"/>
            <w:rFonts w:ascii="Arial" w:hAnsi="Arial" w:cs="Arial"/>
            <w:noProof/>
          </w:rPr>
          <w:t>Posting the Final Document</w:t>
        </w:r>
        <w:r w:rsidRPr="003C21F2">
          <w:rPr>
            <w:rFonts w:ascii="Arial" w:hAnsi="Arial" w:cs="Arial"/>
            <w:noProof/>
            <w:webHidden/>
          </w:rPr>
          <w:tab/>
        </w:r>
        <w:r w:rsidRPr="003C21F2">
          <w:rPr>
            <w:rFonts w:ascii="Arial" w:hAnsi="Arial" w:cs="Arial"/>
            <w:noProof/>
            <w:webHidden/>
          </w:rPr>
          <w:fldChar w:fldCharType="begin"/>
        </w:r>
        <w:r w:rsidRPr="003C21F2">
          <w:rPr>
            <w:rFonts w:ascii="Arial" w:hAnsi="Arial" w:cs="Arial"/>
            <w:noProof/>
            <w:webHidden/>
          </w:rPr>
          <w:instrText xml:space="preserve"> PAGEREF _Toc512938566 \h </w:instrText>
        </w:r>
        <w:r w:rsidRPr="003C21F2">
          <w:rPr>
            <w:rFonts w:ascii="Arial" w:hAnsi="Arial" w:cs="Arial"/>
            <w:noProof/>
            <w:webHidden/>
          </w:rPr>
        </w:r>
        <w:r w:rsidRPr="003C21F2">
          <w:rPr>
            <w:rFonts w:ascii="Arial" w:hAnsi="Arial" w:cs="Arial"/>
            <w:noProof/>
            <w:webHidden/>
          </w:rPr>
          <w:fldChar w:fldCharType="separate"/>
        </w:r>
        <w:r w:rsidR="007F5E16">
          <w:rPr>
            <w:rFonts w:ascii="Arial" w:hAnsi="Arial" w:cs="Arial"/>
            <w:noProof/>
            <w:webHidden/>
          </w:rPr>
          <w:t>8</w:t>
        </w:r>
        <w:r w:rsidRPr="003C21F2">
          <w:rPr>
            <w:rFonts w:ascii="Arial" w:hAnsi="Arial" w:cs="Arial"/>
            <w:noProof/>
            <w:webHidden/>
          </w:rPr>
          <w:fldChar w:fldCharType="end"/>
        </w:r>
      </w:hyperlink>
    </w:p>
    <w:p w14:paraId="4D56E213" w14:textId="77777777" w:rsidR="003C21F2" w:rsidRPr="00427BD6" w:rsidRDefault="003C21F2">
      <w:pPr>
        <w:pStyle w:val="TOC2"/>
        <w:tabs>
          <w:tab w:val="right" w:leader="dot" w:pos="9350"/>
        </w:tabs>
        <w:rPr>
          <w:rFonts w:ascii="Arial" w:eastAsia="Times New Roman" w:hAnsi="Arial" w:cs="Arial"/>
          <w:noProof/>
        </w:rPr>
      </w:pPr>
      <w:hyperlink w:anchor="_Toc512938567" w:history="1">
        <w:r w:rsidRPr="003C21F2">
          <w:rPr>
            <w:rStyle w:val="Hyperlink"/>
            <w:rFonts w:ascii="Arial" w:hAnsi="Arial" w:cs="Arial"/>
            <w:noProof/>
          </w:rPr>
          <w:t>Table Information for VPAT</w:t>
        </w:r>
        <w:r w:rsidRPr="003C21F2">
          <w:rPr>
            <w:rStyle w:val="Hyperlink"/>
            <w:rFonts w:ascii="Arial" w:hAnsi="Arial" w:cs="Arial"/>
            <w:noProof/>
            <w:shd w:val="clear" w:color="auto" w:fill="FFFFFF"/>
            <w:vertAlign w:val="superscript"/>
          </w:rPr>
          <w:t>®</w:t>
        </w:r>
        <w:r w:rsidRPr="003C21F2">
          <w:rPr>
            <w:rStyle w:val="Hyperlink"/>
            <w:rFonts w:ascii="Arial" w:hAnsi="Arial" w:cs="Arial"/>
            <w:noProof/>
          </w:rPr>
          <w:t xml:space="preserve"> Readers</w:t>
        </w:r>
        <w:r w:rsidRPr="003C21F2">
          <w:rPr>
            <w:rFonts w:ascii="Arial" w:hAnsi="Arial" w:cs="Arial"/>
            <w:noProof/>
            <w:webHidden/>
          </w:rPr>
          <w:tab/>
        </w:r>
        <w:r w:rsidRPr="003C21F2">
          <w:rPr>
            <w:rFonts w:ascii="Arial" w:hAnsi="Arial" w:cs="Arial"/>
            <w:noProof/>
            <w:webHidden/>
          </w:rPr>
          <w:fldChar w:fldCharType="begin"/>
        </w:r>
        <w:r w:rsidRPr="003C21F2">
          <w:rPr>
            <w:rFonts w:ascii="Arial" w:hAnsi="Arial" w:cs="Arial"/>
            <w:noProof/>
            <w:webHidden/>
          </w:rPr>
          <w:instrText xml:space="preserve"> PAGEREF _Toc512938567 \h </w:instrText>
        </w:r>
        <w:r w:rsidRPr="003C21F2">
          <w:rPr>
            <w:rFonts w:ascii="Arial" w:hAnsi="Arial" w:cs="Arial"/>
            <w:noProof/>
            <w:webHidden/>
          </w:rPr>
        </w:r>
        <w:r w:rsidRPr="003C21F2">
          <w:rPr>
            <w:rFonts w:ascii="Arial" w:hAnsi="Arial" w:cs="Arial"/>
            <w:noProof/>
            <w:webHidden/>
          </w:rPr>
          <w:fldChar w:fldCharType="separate"/>
        </w:r>
        <w:r w:rsidR="007F5E16">
          <w:rPr>
            <w:rFonts w:ascii="Arial" w:hAnsi="Arial" w:cs="Arial"/>
            <w:noProof/>
            <w:webHidden/>
          </w:rPr>
          <w:t>9</w:t>
        </w:r>
        <w:r w:rsidRPr="003C21F2">
          <w:rPr>
            <w:rFonts w:ascii="Arial" w:hAnsi="Arial" w:cs="Arial"/>
            <w:noProof/>
            <w:webHidden/>
          </w:rPr>
          <w:fldChar w:fldCharType="end"/>
        </w:r>
      </w:hyperlink>
    </w:p>
    <w:p w14:paraId="192BE180" w14:textId="77777777" w:rsidR="003C21F2" w:rsidRPr="00427BD6" w:rsidRDefault="003C21F2">
      <w:pPr>
        <w:pStyle w:val="TOC1"/>
        <w:rPr>
          <w:rFonts w:eastAsia="Times New Roman"/>
        </w:rPr>
      </w:pPr>
      <w:hyperlink w:anchor="_Toc512938568" w:history="1">
        <w:r w:rsidRPr="003C21F2">
          <w:rPr>
            <w:rStyle w:val="Hyperlink"/>
          </w:rPr>
          <w:t>[Company] Accessibility Conformance Report</w:t>
        </w:r>
        <w:r w:rsidRPr="003C21F2">
          <w:rPr>
            <w:webHidden/>
          </w:rPr>
          <w:tab/>
        </w:r>
        <w:r w:rsidRPr="003C21F2">
          <w:rPr>
            <w:webHidden/>
          </w:rPr>
          <w:fldChar w:fldCharType="begin"/>
        </w:r>
        <w:r w:rsidRPr="003C21F2">
          <w:rPr>
            <w:webHidden/>
          </w:rPr>
          <w:instrText xml:space="preserve"> PAGEREF _Toc512938568 \h </w:instrText>
        </w:r>
        <w:r w:rsidRPr="003C21F2">
          <w:rPr>
            <w:webHidden/>
          </w:rPr>
        </w:r>
        <w:r w:rsidRPr="003C21F2">
          <w:rPr>
            <w:webHidden/>
          </w:rPr>
          <w:fldChar w:fldCharType="separate"/>
        </w:r>
        <w:r w:rsidR="007F5E16">
          <w:rPr>
            <w:webHidden/>
          </w:rPr>
          <w:t>10</w:t>
        </w:r>
        <w:r w:rsidRPr="003C21F2">
          <w:rPr>
            <w:webHidden/>
          </w:rPr>
          <w:fldChar w:fldCharType="end"/>
        </w:r>
      </w:hyperlink>
    </w:p>
    <w:p w14:paraId="4376A2DF" w14:textId="77777777" w:rsidR="00375929" w:rsidRDefault="003C21F2" w:rsidP="00375929">
      <w:pPr>
        <w:spacing w:after="0" w:line="240" w:lineRule="auto"/>
      </w:pPr>
      <w:r>
        <w:fldChar w:fldCharType="end"/>
      </w:r>
      <w:bookmarkStart w:id="3" w:name="_Toc473010264"/>
    </w:p>
    <w:p w14:paraId="395327C5" w14:textId="77777777" w:rsidR="004700D1" w:rsidRDefault="004700D1" w:rsidP="00375929">
      <w:pPr>
        <w:spacing w:after="0" w:line="240" w:lineRule="auto"/>
      </w:pPr>
    </w:p>
    <w:p w14:paraId="4629737A" w14:textId="77777777" w:rsidR="008932F1" w:rsidRDefault="008932F1" w:rsidP="004700D1">
      <w:pPr>
        <w:pStyle w:val="Heading1"/>
      </w:pPr>
      <w:bookmarkStart w:id="4" w:name="_Toc512938561"/>
      <w:r>
        <w:t>About This Document</w:t>
      </w:r>
      <w:bookmarkEnd w:id="3"/>
      <w:bookmarkEnd w:id="4"/>
    </w:p>
    <w:p w14:paraId="3F3FF107" w14:textId="77777777" w:rsidR="00E43B5C" w:rsidRDefault="00F55E00" w:rsidP="000E2BFB">
      <w:pPr>
        <w:spacing w:before="120" w:after="18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The VPAT is provided in four editions based on the </w:t>
      </w:r>
      <w:r w:rsidR="00CF1E5F">
        <w:rPr>
          <w:rFonts w:ascii="Arial" w:eastAsia="Times New Roman" w:hAnsi="Arial" w:cs="Arial"/>
          <w:color w:val="000000"/>
          <w:sz w:val="24"/>
          <w:szCs w:val="24"/>
        </w:rPr>
        <w:t>standards/</w:t>
      </w:r>
      <w:r>
        <w:rPr>
          <w:rFonts w:ascii="Arial" w:eastAsia="Times New Roman" w:hAnsi="Arial" w:cs="Arial"/>
          <w:color w:val="000000"/>
          <w:sz w:val="24"/>
          <w:szCs w:val="24"/>
        </w:rPr>
        <w:t>guidelines being evaluated</w:t>
      </w:r>
      <w:r w:rsidR="000159C7">
        <w:rPr>
          <w:rFonts w:ascii="Arial" w:eastAsia="Times New Roman" w:hAnsi="Arial" w:cs="Arial"/>
          <w:color w:val="000000"/>
          <w:sz w:val="24"/>
          <w:szCs w:val="24"/>
        </w:rPr>
        <w:t>.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E43B5C" w:rsidRPr="00B36D34">
        <w:rPr>
          <w:rFonts w:ascii="Arial" w:eastAsia="Times New Roman" w:hAnsi="Arial" w:cs="Arial"/>
          <w:color w:val="000000"/>
          <w:sz w:val="24"/>
          <w:szCs w:val="24"/>
        </w:rPr>
        <w:t xml:space="preserve">The </w:t>
      </w:r>
      <w:r w:rsidR="00E43B5C">
        <w:rPr>
          <w:rFonts w:ascii="Arial" w:eastAsia="Times New Roman" w:hAnsi="Arial" w:cs="Arial"/>
          <w:color w:val="000000"/>
          <w:sz w:val="24"/>
          <w:szCs w:val="24"/>
        </w:rPr>
        <w:t>edition</w:t>
      </w:r>
      <w:r w:rsidR="00E43B5C" w:rsidRPr="00B36D34">
        <w:rPr>
          <w:rFonts w:ascii="Arial" w:eastAsia="Times New Roman" w:hAnsi="Arial" w:cs="Arial"/>
          <w:color w:val="000000"/>
          <w:sz w:val="24"/>
          <w:szCs w:val="24"/>
        </w:rPr>
        <w:t>s are WCAG, Revised 508, EN 301 549 and International</w:t>
      </w:r>
      <w:r w:rsidR="00D571D3">
        <w:rPr>
          <w:rFonts w:ascii="Arial" w:eastAsia="Times New Roman" w:hAnsi="Arial" w:cs="Arial"/>
          <w:color w:val="000000"/>
          <w:sz w:val="24"/>
          <w:szCs w:val="24"/>
        </w:rPr>
        <w:t xml:space="preserve">, which </w:t>
      </w:r>
      <w:r w:rsidR="00E43B5C" w:rsidRPr="00B36D34">
        <w:rPr>
          <w:rFonts w:ascii="Arial" w:eastAsia="Times New Roman" w:hAnsi="Arial" w:cs="Arial"/>
          <w:color w:val="000000"/>
          <w:sz w:val="24"/>
          <w:szCs w:val="24"/>
        </w:rPr>
        <w:t>includes all of the standards.</w:t>
      </w:r>
    </w:p>
    <w:p w14:paraId="130E6DFD" w14:textId="77777777" w:rsidR="005C2213" w:rsidRDefault="000159C7" w:rsidP="000E2BFB">
      <w:pPr>
        <w:spacing w:before="120" w:after="18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T</w:t>
      </w:r>
      <w:r w:rsidR="005C2213">
        <w:rPr>
          <w:rFonts w:ascii="Arial" w:eastAsia="Times New Roman" w:hAnsi="Arial" w:cs="Arial"/>
          <w:color w:val="000000"/>
          <w:sz w:val="24"/>
          <w:szCs w:val="24"/>
        </w:rPr>
        <w:t xml:space="preserve">his is the </w:t>
      </w:r>
      <w:r w:rsidR="00E02AAE">
        <w:rPr>
          <w:rFonts w:ascii="Arial" w:eastAsia="Times New Roman" w:hAnsi="Arial" w:cs="Arial"/>
          <w:color w:val="000000"/>
          <w:sz w:val="24"/>
          <w:szCs w:val="24"/>
        </w:rPr>
        <w:t>Revised Section 508</w:t>
      </w:r>
      <w:r w:rsidR="005C2213">
        <w:rPr>
          <w:rFonts w:ascii="Arial" w:eastAsia="Times New Roman" w:hAnsi="Arial" w:cs="Arial"/>
          <w:color w:val="000000"/>
          <w:sz w:val="24"/>
          <w:szCs w:val="24"/>
        </w:rPr>
        <w:t xml:space="preserve"> edition of the VPAT. It includes the following standards/guidelines:</w:t>
      </w:r>
    </w:p>
    <w:p w14:paraId="2B9E5196" w14:textId="77777777" w:rsidR="00CC07A1" w:rsidRPr="008000D7" w:rsidRDefault="00CC07A1" w:rsidP="00CC07A1">
      <w:pPr>
        <w:numPr>
          <w:ilvl w:val="0"/>
          <w:numId w:val="38"/>
        </w:numPr>
        <w:spacing w:before="120" w:after="18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hyperlink r:id="rId11" w:history="1">
        <w:r w:rsidRPr="00D70802">
          <w:rPr>
            <w:rStyle w:val="Hyperlink"/>
            <w:rFonts w:ascii="Arial" w:hAnsi="Arial" w:cs="Arial"/>
            <w:sz w:val="24"/>
            <w:szCs w:val="24"/>
          </w:rPr>
          <w:t>Web Content Accessibility Guidelines 2.0</w:t>
        </w:r>
      </w:hyperlink>
      <w:r>
        <w:rPr>
          <w:rFonts w:ascii="Arial" w:hAnsi="Arial" w:cs="Arial"/>
          <w:sz w:val="24"/>
          <w:szCs w:val="24"/>
        </w:rPr>
        <w:t xml:space="preserve"> </w:t>
      </w:r>
    </w:p>
    <w:p w14:paraId="73ACB6B0" w14:textId="77777777" w:rsidR="00CC07A1" w:rsidRDefault="00CC07A1" w:rsidP="00CC07A1">
      <w:pPr>
        <w:numPr>
          <w:ilvl w:val="0"/>
          <w:numId w:val="38"/>
        </w:numPr>
        <w:spacing w:before="120" w:after="18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hyperlink r:id="rId12" w:history="1">
        <w:r w:rsidRPr="00D70802">
          <w:rPr>
            <w:rStyle w:val="Hyperlink"/>
            <w:rFonts w:ascii="Arial" w:eastAsia="Times New Roman" w:hAnsi="Arial" w:cs="Arial"/>
            <w:sz w:val="24"/>
            <w:szCs w:val="24"/>
          </w:rPr>
          <w:t>Revised Section 508 standards published January 18, 2017 and corrected January 22, 2018</w:t>
        </w:r>
      </w:hyperlink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43E97DEA" w14:textId="77777777" w:rsidR="005C2213" w:rsidRDefault="003C58FF" w:rsidP="000E2BFB">
      <w:pPr>
        <w:spacing w:before="120" w:after="18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If you</w:t>
      </w:r>
      <w:r w:rsidR="005C2213">
        <w:rPr>
          <w:rFonts w:ascii="Arial" w:eastAsia="Times New Roman" w:hAnsi="Arial" w:cs="Arial"/>
          <w:color w:val="000000"/>
          <w:sz w:val="24"/>
          <w:szCs w:val="24"/>
        </w:rPr>
        <w:t xml:space="preserve"> need </w:t>
      </w:r>
      <w:r>
        <w:rPr>
          <w:rFonts w:ascii="Arial" w:eastAsia="Times New Roman" w:hAnsi="Arial" w:cs="Arial"/>
          <w:color w:val="000000"/>
          <w:sz w:val="24"/>
          <w:szCs w:val="24"/>
        </w:rPr>
        <w:t>a different combination of standards/guidelines</w:t>
      </w:r>
      <w:r w:rsidR="00EE1228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="005C2213">
        <w:rPr>
          <w:rFonts w:ascii="Arial" w:eastAsia="Times New Roman" w:hAnsi="Arial" w:cs="Arial"/>
          <w:color w:val="000000"/>
          <w:sz w:val="24"/>
          <w:szCs w:val="24"/>
        </w:rPr>
        <w:t xml:space="preserve"> use the appropriate alternate edition of the VPAT found on </w:t>
      </w:r>
      <w:r w:rsidR="00431F7C">
        <w:rPr>
          <w:rFonts w:ascii="Arial" w:eastAsia="Times New Roman" w:hAnsi="Arial" w:cs="Arial"/>
          <w:color w:val="000000"/>
          <w:sz w:val="24"/>
          <w:szCs w:val="24"/>
        </w:rPr>
        <w:t xml:space="preserve">the </w:t>
      </w:r>
      <w:hyperlink r:id="rId13" w:history="1">
        <w:r w:rsidR="00431F7C" w:rsidRPr="006362F4">
          <w:rPr>
            <w:rStyle w:val="Hyperlink"/>
            <w:rFonts w:ascii="Arial" w:eastAsia="Times New Roman" w:hAnsi="Arial" w:cs="Arial"/>
            <w:sz w:val="24"/>
            <w:szCs w:val="24"/>
          </w:rPr>
          <w:t>ITI Accessibility web page</w:t>
        </w:r>
      </w:hyperlink>
      <w:r w:rsidR="005C2213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="00F55E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6F905D23" w14:textId="77777777" w:rsidR="008932F1" w:rsidRDefault="008932F1" w:rsidP="000E2BFB">
      <w:pPr>
        <w:spacing w:before="120" w:after="18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This document is broken into two main sections:</w:t>
      </w:r>
    </w:p>
    <w:p w14:paraId="1051ED79" w14:textId="77777777" w:rsidR="008932F1" w:rsidRDefault="00B27921" w:rsidP="000E2BFB">
      <w:pPr>
        <w:pStyle w:val="MediumGrid1-Accent21"/>
        <w:numPr>
          <w:ilvl w:val="0"/>
          <w:numId w:val="28"/>
        </w:numPr>
        <w:spacing w:before="120" w:after="180" w:line="240" w:lineRule="auto"/>
        <w:ind w:left="720" w:hanging="274"/>
        <w:contextualSpacing w:val="0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Essential Requirements and Best Practices for </w:t>
      </w:r>
      <w:r w:rsidR="001C6359">
        <w:rPr>
          <w:rFonts w:ascii="Arial" w:eastAsia="Times New Roman" w:hAnsi="Arial" w:cs="Arial"/>
          <w:color w:val="000000"/>
          <w:sz w:val="24"/>
          <w:szCs w:val="24"/>
        </w:rPr>
        <w:t>using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8932F1">
        <w:rPr>
          <w:rFonts w:ascii="Arial" w:eastAsia="Times New Roman" w:hAnsi="Arial" w:cs="Arial"/>
          <w:color w:val="000000"/>
          <w:sz w:val="24"/>
          <w:szCs w:val="24"/>
        </w:rPr>
        <w:t>the VPAT</w:t>
      </w:r>
      <w:r w:rsidR="008D21F0" w:rsidRPr="008D21F0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®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1C6359">
        <w:rPr>
          <w:rFonts w:ascii="Arial" w:eastAsia="Times New Roman" w:hAnsi="Arial" w:cs="Arial"/>
          <w:color w:val="000000"/>
          <w:sz w:val="24"/>
          <w:szCs w:val="24"/>
        </w:rPr>
        <w:t xml:space="preserve">to complete </w:t>
      </w:r>
      <w:r w:rsidR="008D21F0">
        <w:rPr>
          <w:rFonts w:ascii="Arial" w:eastAsia="Times New Roman" w:hAnsi="Arial" w:cs="Arial"/>
          <w:color w:val="000000"/>
          <w:sz w:val="24"/>
          <w:szCs w:val="24"/>
        </w:rPr>
        <w:t>an</w:t>
      </w:r>
      <w:r w:rsidR="00D177C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Accessibility Conformance Report </w:t>
      </w:r>
      <w:r w:rsidR="00B35E2E">
        <w:rPr>
          <w:rFonts w:ascii="Arial" w:eastAsia="Times New Roman" w:hAnsi="Arial" w:cs="Arial"/>
          <w:color w:val="000000"/>
          <w:sz w:val="24"/>
          <w:szCs w:val="24"/>
        </w:rPr>
        <w:t>(the instructions)</w:t>
      </w:r>
    </w:p>
    <w:p w14:paraId="320FE1D9" w14:textId="77777777" w:rsidR="008932F1" w:rsidRDefault="00B27921" w:rsidP="000E2BFB">
      <w:pPr>
        <w:pStyle w:val="MediumGrid1-Accent21"/>
        <w:numPr>
          <w:ilvl w:val="0"/>
          <w:numId w:val="28"/>
        </w:numPr>
        <w:spacing w:before="120" w:after="0" w:line="240" w:lineRule="auto"/>
        <w:ind w:left="806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The </w:t>
      </w:r>
      <w:r w:rsidR="00517AEC">
        <w:rPr>
          <w:rFonts w:ascii="Arial" w:eastAsia="Times New Roman" w:hAnsi="Arial" w:cs="Arial"/>
          <w:color w:val="000000"/>
          <w:sz w:val="24"/>
          <w:szCs w:val="24"/>
        </w:rPr>
        <w:t>VPAT</w:t>
      </w:r>
    </w:p>
    <w:p w14:paraId="2657FFBA" w14:textId="77777777" w:rsidR="00400499" w:rsidRDefault="008B65E6" w:rsidP="009C3EE3">
      <w:pPr>
        <w:spacing w:before="240" w:after="0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lastRenderedPageBreak/>
        <w:t>Please carefully review the Essential Requirements and Best Practices sections before using the VPAT to create an Accessibility C</w:t>
      </w:r>
      <w:r w:rsidR="00784134">
        <w:rPr>
          <w:rFonts w:ascii="Arial" w:eastAsia="Times New Roman" w:hAnsi="Arial" w:cs="Arial"/>
          <w:color w:val="000000"/>
          <w:sz w:val="24"/>
          <w:szCs w:val="24"/>
        </w:rPr>
        <w:t>onformance Report.</w:t>
      </w:r>
    </w:p>
    <w:p w14:paraId="18FA3766" w14:textId="77777777" w:rsidR="00400499" w:rsidRDefault="00400499" w:rsidP="009C3EE3">
      <w:pPr>
        <w:spacing w:before="240" w:after="0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The purpose of these instructions is to promote accurate and </w:t>
      </w:r>
      <w:r w:rsidRPr="002E7CE1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consistent reporting of product accessibility information.</w:t>
      </w:r>
    </w:p>
    <w:p w14:paraId="522BF9B4" w14:textId="77777777" w:rsidR="00400499" w:rsidRDefault="00400499" w:rsidP="009C3EE3">
      <w:pPr>
        <w:spacing w:before="240" w:after="0"/>
        <w:rPr>
          <w:rFonts w:ascii="Arial" w:hAnsi="Arial" w:cs="Arial"/>
          <w:sz w:val="24"/>
          <w:szCs w:val="24"/>
        </w:rPr>
      </w:pPr>
      <w:r w:rsidRPr="002E7CE1">
        <w:rPr>
          <w:rFonts w:ascii="Arial" w:eastAsia="Times New Roman" w:hAnsi="Arial" w:cs="Arial"/>
          <w:color w:val="000000"/>
          <w:sz w:val="24"/>
          <w:szCs w:val="24"/>
        </w:rPr>
        <w:t xml:space="preserve">The VPAT is a </w:t>
      </w:r>
      <w:r>
        <w:rPr>
          <w:rFonts w:ascii="Arial" w:eastAsia="Times New Roman" w:hAnsi="Arial" w:cs="Arial"/>
          <w:color w:val="000000"/>
          <w:sz w:val="24"/>
          <w:szCs w:val="24"/>
        </w:rPr>
        <w:t>template</w:t>
      </w:r>
      <w:r w:rsidRPr="002E7CE1">
        <w:rPr>
          <w:rFonts w:ascii="Arial" w:eastAsia="Times New Roman" w:hAnsi="Arial" w:cs="Arial"/>
          <w:color w:val="000000"/>
          <w:sz w:val="24"/>
          <w:szCs w:val="24"/>
        </w:rPr>
        <w:t xml:space="preserve"> used to document a product's conformance with accessibility standards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and guidelines.  </w:t>
      </w:r>
      <w:r w:rsidRPr="002E7CE1">
        <w:rPr>
          <w:rFonts w:ascii="Arial" w:eastAsia="Times New Roman" w:hAnsi="Arial" w:cs="Arial"/>
          <w:color w:val="000000"/>
          <w:sz w:val="24"/>
          <w:szCs w:val="24"/>
        </w:rPr>
        <w:t xml:space="preserve">The purpose of the </w:t>
      </w:r>
      <w:r>
        <w:rPr>
          <w:rFonts w:ascii="Arial" w:eastAsia="Times New Roman" w:hAnsi="Arial" w:cs="Arial"/>
          <w:color w:val="000000"/>
          <w:sz w:val="24"/>
          <w:szCs w:val="24"/>
        </w:rPr>
        <w:t>Accessibility Conformance Report</w:t>
      </w:r>
      <w:r w:rsidRPr="002E7CE1">
        <w:rPr>
          <w:rFonts w:ascii="Arial" w:eastAsia="Times New Roman" w:hAnsi="Arial" w:cs="Arial"/>
          <w:color w:val="000000"/>
          <w:sz w:val="24"/>
          <w:szCs w:val="24"/>
        </w:rPr>
        <w:t xml:space="preserve"> is to assist </w:t>
      </w:r>
      <w:r>
        <w:rPr>
          <w:rFonts w:ascii="Arial" w:eastAsia="Times New Roman" w:hAnsi="Arial" w:cs="Arial"/>
          <w:color w:val="000000"/>
          <w:sz w:val="24"/>
          <w:szCs w:val="24"/>
        </w:rPr>
        <w:t>customers and</w:t>
      </w:r>
      <w:r w:rsidRPr="002E7CE1">
        <w:rPr>
          <w:rFonts w:ascii="Arial" w:eastAsia="Times New Roman" w:hAnsi="Arial" w:cs="Arial"/>
          <w:color w:val="000000"/>
          <w:sz w:val="24"/>
          <w:szCs w:val="24"/>
        </w:rPr>
        <w:t xml:space="preserve"> buyers in making preliminary assessments regarding the availability of commercial "Electronic and Information Technology</w:t>
      </w:r>
      <w:r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2E7CE1">
        <w:rPr>
          <w:rFonts w:ascii="Arial" w:eastAsia="Times New Roman" w:hAnsi="Arial" w:cs="Arial"/>
          <w:color w:val="000000"/>
          <w:sz w:val="24"/>
          <w:szCs w:val="24"/>
        </w:rPr>
        <w:t>"</w:t>
      </w:r>
      <w:r w:rsidRPr="005F60B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also referred to as “Information and Communication Technology” (ICT) </w:t>
      </w:r>
      <w:r w:rsidRPr="002E7CE1">
        <w:rPr>
          <w:rFonts w:ascii="Arial" w:eastAsia="Times New Roman" w:hAnsi="Arial" w:cs="Arial"/>
          <w:color w:val="000000"/>
          <w:sz w:val="24"/>
          <w:szCs w:val="24"/>
        </w:rPr>
        <w:t>products and services with features that support accessibility.</w:t>
      </w:r>
      <w:r w:rsidRPr="000F407D" w:rsidDel="00E16A23">
        <w:rPr>
          <w:rFonts w:ascii="Arial" w:hAnsi="Arial" w:cs="Arial"/>
          <w:sz w:val="24"/>
          <w:szCs w:val="24"/>
        </w:rPr>
        <w:t xml:space="preserve"> </w:t>
      </w:r>
    </w:p>
    <w:p w14:paraId="7C174A53" w14:textId="77777777" w:rsidR="008B65E6" w:rsidRPr="009C3EE3" w:rsidRDefault="00400499" w:rsidP="009C3EE3">
      <w:pPr>
        <w:spacing w:before="240" w:after="0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The </w:t>
      </w:r>
      <w:r w:rsidRPr="002E7CE1">
        <w:rPr>
          <w:rFonts w:ascii="Arial" w:eastAsia="Times New Roman" w:hAnsi="Arial" w:cs="Arial"/>
          <w:color w:val="000000"/>
          <w:sz w:val="24"/>
          <w:szCs w:val="24"/>
        </w:rPr>
        <w:t>Information Technology Industry Council</w:t>
      </w:r>
      <w:r w:rsidRPr="00337176">
        <w:rPr>
          <w:rFonts w:ascii="Arial" w:eastAsia="Times New Roman" w:hAnsi="Arial" w:cs="Arial"/>
          <w:sz w:val="24"/>
          <w:shd w:val="clear" w:color="auto" w:fill="FFFFFF"/>
        </w:rPr>
        <w:t xml:space="preserve"> </w:t>
      </w:r>
      <w:r>
        <w:rPr>
          <w:rFonts w:ascii="Arial" w:eastAsia="Times New Roman" w:hAnsi="Arial" w:cs="Arial"/>
          <w:sz w:val="24"/>
          <w:shd w:val="clear" w:color="auto" w:fill="FFFFFF"/>
        </w:rPr>
        <w:t>(</w:t>
      </w:r>
      <w:r w:rsidRPr="00337176">
        <w:rPr>
          <w:rFonts w:ascii="Arial" w:eastAsia="Times New Roman" w:hAnsi="Arial" w:cs="Arial"/>
          <w:sz w:val="24"/>
          <w:shd w:val="clear" w:color="auto" w:fill="FFFFFF"/>
        </w:rPr>
        <w:t>ITI</w:t>
      </w:r>
      <w:r>
        <w:rPr>
          <w:rFonts w:ascii="Arial" w:eastAsia="Times New Roman" w:hAnsi="Arial" w:cs="Arial"/>
          <w:sz w:val="24"/>
          <w:shd w:val="clear" w:color="auto" w:fill="FFFFFF"/>
        </w:rPr>
        <w:t>)</w:t>
      </w:r>
      <w:r w:rsidRPr="00337176">
        <w:rPr>
          <w:rFonts w:ascii="Arial" w:eastAsia="Times New Roman" w:hAnsi="Arial" w:cs="Arial"/>
          <w:sz w:val="24"/>
          <w:shd w:val="clear" w:color="auto" w:fill="FFFFFF"/>
        </w:rPr>
        <w:t xml:space="preserve"> provides the VPAT.  Use of the template and service mark does not require membership in ITI.</w:t>
      </w:r>
      <w:r w:rsidRPr="000F407D" w:rsidDel="00E16A23">
        <w:rPr>
          <w:rFonts w:ascii="Arial" w:hAnsi="Arial" w:cs="Arial"/>
          <w:sz w:val="24"/>
          <w:szCs w:val="24"/>
        </w:rPr>
        <w:t xml:space="preserve"> </w:t>
      </w:r>
    </w:p>
    <w:p w14:paraId="248B4D7C" w14:textId="77777777" w:rsidR="00B169B8" w:rsidRPr="00EB3444" w:rsidRDefault="008932F1" w:rsidP="000E6FCC">
      <w:pPr>
        <w:pStyle w:val="Heading1"/>
      </w:pPr>
      <w:r>
        <w:br w:type="page"/>
      </w:r>
      <w:bookmarkStart w:id="5" w:name="_Toc512938562"/>
      <w:r w:rsidR="00B27921">
        <w:lastRenderedPageBreak/>
        <w:t xml:space="preserve">Essential Requirements and Best </w:t>
      </w:r>
      <w:r w:rsidR="00275B0F">
        <w:t>P</w:t>
      </w:r>
      <w:r w:rsidR="00B27921">
        <w:t xml:space="preserve">ractices </w:t>
      </w:r>
      <w:r w:rsidR="00B169B8" w:rsidRPr="00EB3444">
        <w:t>for Information &amp; Communications Technology (ICT) Vendors</w:t>
      </w:r>
      <w:bookmarkEnd w:id="5"/>
    </w:p>
    <w:p w14:paraId="0F28674A" w14:textId="77777777" w:rsidR="00B169B8" w:rsidRPr="00531BE0" w:rsidRDefault="004A1530" w:rsidP="009C3EE3">
      <w:pPr>
        <w:spacing w:before="480" w:after="0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This section</w:t>
      </w:r>
      <w:r w:rsidR="00B169B8" w:rsidRPr="002E7CE1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="00B169B8" w:rsidRPr="002E7CE1">
        <w:rPr>
          <w:rFonts w:ascii="Arial" w:eastAsia="Times New Roman" w:hAnsi="Arial" w:cs="Arial"/>
          <w:color w:val="000000"/>
          <w:sz w:val="24"/>
          <w:szCs w:val="24"/>
        </w:rPr>
        <w:t xml:space="preserve">provides </w:t>
      </w:r>
      <w:r w:rsidR="00B169B8">
        <w:rPr>
          <w:rFonts w:ascii="Arial" w:eastAsia="Times New Roman" w:hAnsi="Arial" w:cs="Arial"/>
          <w:color w:val="000000"/>
          <w:sz w:val="24"/>
          <w:szCs w:val="24"/>
        </w:rPr>
        <w:t>guidance for reporting product conformance for major accessibility standards and guidelines using the VPAT</w:t>
      </w:r>
      <w:r w:rsidR="00B169B8" w:rsidRPr="00B0642B">
        <w:rPr>
          <w:rFonts w:ascii="Arial Bold" w:eastAsia="Times New Roman" w:hAnsi="Arial Bold" w:cs="Arial"/>
          <w:bCs/>
          <w:sz w:val="24"/>
          <w:szCs w:val="24"/>
          <w:shd w:val="clear" w:color="auto" w:fill="FFFFFF"/>
          <w:vertAlign w:val="superscript"/>
        </w:rPr>
        <w:t>®</w:t>
      </w:r>
      <w:r w:rsidR="008932F1">
        <w:rPr>
          <w:rFonts w:ascii="Arial" w:eastAsia="Times New Roman" w:hAnsi="Arial" w:cs="Arial"/>
          <w:color w:val="000000"/>
          <w:sz w:val="24"/>
          <w:szCs w:val="24"/>
        </w:rPr>
        <w:t xml:space="preserve"> to produce the Accessibility Conformance Report</w:t>
      </w:r>
      <w:r w:rsidR="00B169B8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="008D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B169B8">
        <w:rPr>
          <w:rFonts w:ascii="Arial" w:eastAsia="Times New Roman" w:hAnsi="Arial" w:cs="Arial"/>
          <w:color w:val="000000"/>
          <w:sz w:val="24"/>
          <w:szCs w:val="24"/>
        </w:rPr>
        <w:t>Deviating from these guidelines preclude</w:t>
      </w:r>
      <w:r w:rsidR="007967C2">
        <w:rPr>
          <w:rFonts w:ascii="Arial" w:eastAsia="Times New Roman" w:hAnsi="Arial" w:cs="Arial"/>
          <w:color w:val="000000"/>
          <w:sz w:val="24"/>
          <w:szCs w:val="24"/>
        </w:rPr>
        <w:t>s</w:t>
      </w:r>
      <w:r w:rsidR="00B169B8">
        <w:rPr>
          <w:rFonts w:ascii="Arial" w:eastAsia="Times New Roman" w:hAnsi="Arial" w:cs="Arial"/>
          <w:color w:val="000000"/>
          <w:sz w:val="24"/>
          <w:szCs w:val="24"/>
        </w:rPr>
        <w:t xml:space="preserve"> vendors from </w:t>
      </w:r>
      <w:r w:rsidR="008D21F0">
        <w:rPr>
          <w:rFonts w:ascii="Arial" w:eastAsia="Times New Roman" w:hAnsi="Arial" w:cs="Arial"/>
          <w:color w:val="000000"/>
          <w:sz w:val="24"/>
          <w:szCs w:val="24"/>
        </w:rPr>
        <w:t xml:space="preserve">referencing </w:t>
      </w:r>
      <w:r w:rsidR="00B169B8">
        <w:rPr>
          <w:rFonts w:ascii="Arial" w:eastAsia="Times New Roman" w:hAnsi="Arial" w:cs="Arial"/>
          <w:color w:val="000000"/>
          <w:sz w:val="24"/>
          <w:szCs w:val="24"/>
        </w:rPr>
        <w:t xml:space="preserve">the template by name and/or the </w:t>
      </w:r>
      <w:r w:rsidR="00B169B8" w:rsidRPr="00D50B02">
        <w:rPr>
          <w:rFonts w:ascii="Arial" w:eastAsia="Times New Roman" w:hAnsi="Arial" w:cs="Arial"/>
          <w:bCs/>
          <w:sz w:val="24"/>
          <w:szCs w:val="24"/>
          <w:shd w:val="clear" w:color="auto" w:fill="FFFFFF"/>
        </w:rPr>
        <w:t>VPAT</w:t>
      </w:r>
      <w:r w:rsidR="008932F1">
        <w:rPr>
          <w:rFonts w:ascii="Arial" w:eastAsia="Times New Roman" w:hAnsi="Arial" w:cs="Arial"/>
          <w:bCs/>
          <w:sz w:val="24"/>
          <w:szCs w:val="24"/>
          <w:shd w:val="clear" w:color="auto" w:fill="FFFFFF"/>
        </w:rPr>
        <w:t xml:space="preserve"> </w:t>
      </w:r>
      <w:r w:rsidR="00B169B8">
        <w:rPr>
          <w:rFonts w:ascii="Arial" w:eastAsia="Times New Roman" w:hAnsi="Arial" w:cs="Arial"/>
          <w:color w:val="000000"/>
          <w:sz w:val="24"/>
          <w:szCs w:val="24"/>
        </w:rPr>
        <w:t>acronym</w:t>
      </w:r>
      <w:r w:rsidR="00400499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14:paraId="1C0F422C" w14:textId="77777777" w:rsidR="00B169B8" w:rsidRPr="00FB2A89" w:rsidRDefault="00B169B8" w:rsidP="00B169B8">
      <w:pPr>
        <w:pStyle w:val="Heading2"/>
      </w:pPr>
      <w:bookmarkStart w:id="6" w:name="_Toc512938563"/>
      <w:r w:rsidRPr="00FB2A89">
        <w:t>Getting Started</w:t>
      </w:r>
      <w:bookmarkEnd w:id="6"/>
    </w:p>
    <w:p w14:paraId="106A65FB" w14:textId="77777777" w:rsidR="00B169B8" w:rsidRPr="00337176" w:rsidRDefault="00B169B8" w:rsidP="004700D1">
      <w:pPr>
        <w:numPr>
          <w:ilvl w:val="0"/>
          <w:numId w:val="24"/>
        </w:numPr>
        <w:spacing w:before="120" w:after="180" w:line="240" w:lineRule="auto"/>
        <w:textAlignment w:val="baseline"/>
        <w:rPr>
          <w:rFonts w:ascii="Arial" w:eastAsia="Times New Roman" w:hAnsi="Arial" w:cs="Arial"/>
          <w:sz w:val="24"/>
        </w:rPr>
      </w:pPr>
      <w:r w:rsidRPr="00337176">
        <w:rPr>
          <w:rFonts w:ascii="Arial" w:eastAsia="Times New Roman" w:hAnsi="Arial" w:cs="Arial"/>
          <w:sz w:val="24"/>
        </w:rPr>
        <w:t xml:space="preserve">Before creating a report, read all </w:t>
      </w:r>
      <w:r>
        <w:rPr>
          <w:rFonts w:ascii="Arial" w:eastAsia="Times New Roman" w:hAnsi="Arial" w:cs="Arial"/>
          <w:sz w:val="24"/>
        </w:rPr>
        <w:t xml:space="preserve">of </w:t>
      </w:r>
      <w:r w:rsidRPr="00337176">
        <w:rPr>
          <w:rFonts w:ascii="Arial" w:eastAsia="Times New Roman" w:hAnsi="Arial" w:cs="Arial"/>
          <w:sz w:val="24"/>
        </w:rPr>
        <w:t>the materials provided in this document.</w:t>
      </w:r>
    </w:p>
    <w:p w14:paraId="5CD71969" w14:textId="77777777" w:rsidR="00B27921" w:rsidRPr="00337176" w:rsidRDefault="00B27921" w:rsidP="004700D1">
      <w:pPr>
        <w:numPr>
          <w:ilvl w:val="0"/>
          <w:numId w:val="24"/>
        </w:numPr>
        <w:spacing w:before="120" w:after="180" w:line="240" w:lineRule="auto"/>
        <w:textAlignment w:val="baseline"/>
        <w:rPr>
          <w:rFonts w:ascii="Arial" w:eastAsia="Times New Roman" w:hAnsi="Arial" w:cs="Arial"/>
          <w:sz w:val="24"/>
        </w:rPr>
      </w:pPr>
      <w:r w:rsidRPr="00337176">
        <w:rPr>
          <w:rFonts w:ascii="Arial" w:eastAsia="Times New Roman" w:hAnsi="Arial" w:cs="Arial"/>
          <w:sz w:val="24"/>
        </w:rPr>
        <w:t xml:space="preserve">Determine which accessibility standards/guidelines will be included </w:t>
      </w:r>
      <w:r>
        <w:rPr>
          <w:rFonts w:ascii="Arial" w:eastAsia="Times New Roman" w:hAnsi="Arial" w:cs="Arial"/>
          <w:sz w:val="24"/>
        </w:rPr>
        <w:t xml:space="preserve">in </w:t>
      </w:r>
      <w:r w:rsidRPr="00337176">
        <w:rPr>
          <w:rFonts w:ascii="Arial" w:eastAsia="Times New Roman" w:hAnsi="Arial" w:cs="Arial"/>
          <w:sz w:val="24"/>
        </w:rPr>
        <w:t xml:space="preserve">the </w:t>
      </w:r>
      <w:r w:rsidR="00400499">
        <w:rPr>
          <w:rFonts w:ascii="Arial" w:eastAsia="Times New Roman" w:hAnsi="Arial" w:cs="Arial"/>
          <w:sz w:val="24"/>
        </w:rPr>
        <w:t>Accessibility C</w:t>
      </w:r>
      <w:r w:rsidRPr="00337176">
        <w:rPr>
          <w:rFonts w:ascii="Arial" w:eastAsia="Times New Roman" w:hAnsi="Arial" w:cs="Arial"/>
          <w:sz w:val="24"/>
        </w:rPr>
        <w:t xml:space="preserve">onformance </w:t>
      </w:r>
      <w:r w:rsidR="00400499">
        <w:rPr>
          <w:rFonts w:ascii="Arial" w:eastAsia="Times New Roman" w:hAnsi="Arial" w:cs="Arial"/>
          <w:sz w:val="24"/>
        </w:rPr>
        <w:t>R</w:t>
      </w:r>
      <w:r w:rsidR="00400499" w:rsidRPr="00337176">
        <w:rPr>
          <w:rFonts w:ascii="Arial" w:eastAsia="Times New Roman" w:hAnsi="Arial" w:cs="Arial"/>
          <w:sz w:val="24"/>
        </w:rPr>
        <w:t>eport</w:t>
      </w:r>
      <w:r w:rsidR="00400499">
        <w:rPr>
          <w:rFonts w:ascii="Arial" w:eastAsia="Times New Roman" w:hAnsi="Arial" w:cs="Arial"/>
          <w:sz w:val="24"/>
        </w:rPr>
        <w:t xml:space="preserve"> </w:t>
      </w:r>
      <w:r w:rsidR="00FC0E2B">
        <w:rPr>
          <w:rFonts w:ascii="Arial" w:eastAsia="Times New Roman" w:hAnsi="Arial" w:cs="Arial"/>
          <w:sz w:val="24"/>
        </w:rPr>
        <w:t>and use the appropriate VPAT file.</w:t>
      </w:r>
    </w:p>
    <w:p w14:paraId="42F6B912" w14:textId="77777777" w:rsidR="00B169B8" w:rsidRPr="001C6359" w:rsidRDefault="00B169B8" w:rsidP="00A646B4">
      <w:pPr>
        <w:numPr>
          <w:ilvl w:val="0"/>
          <w:numId w:val="24"/>
        </w:numPr>
        <w:tabs>
          <w:tab w:val="clear" w:pos="720"/>
          <w:tab w:val="num" w:pos="0"/>
        </w:tabs>
        <w:spacing w:before="120" w:after="0" w:line="240" w:lineRule="auto"/>
        <w:textAlignment w:val="baseline"/>
        <w:rPr>
          <w:rFonts w:ascii="Arial" w:eastAsia="Times New Roman" w:hAnsi="Arial" w:cs="Arial"/>
          <w:sz w:val="24"/>
        </w:rPr>
      </w:pPr>
      <w:r w:rsidRPr="00337176">
        <w:rPr>
          <w:rFonts w:ascii="Arial" w:eastAsia="Times New Roman" w:hAnsi="Arial" w:cs="Arial"/>
          <w:sz w:val="24"/>
        </w:rPr>
        <w:t>It is the vendor’s responsibility to maintain the integrity of the data in the report.</w:t>
      </w:r>
    </w:p>
    <w:p w14:paraId="0E26BEE9" w14:textId="77777777" w:rsidR="00B169B8" w:rsidRPr="00291EEC" w:rsidRDefault="00BC3306" w:rsidP="00291EEC">
      <w:pPr>
        <w:pStyle w:val="Heading2"/>
      </w:pPr>
      <w:bookmarkStart w:id="7" w:name="_Toc512938564"/>
      <w:r w:rsidRPr="00BC3306">
        <w:t>Essential Requirements</w:t>
      </w:r>
      <w:r w:rsidR="00835A46">
        <w:t xml:space="preserve"> </w:t>
      </w:r>
      <w:r w:rsidR="00222464">
        <w:t>f</w:t>
      </w:r>
      <w:r w:rsidR="00835A46">
        <w:t>or Authors</w:t>
      </w:r>
      <w:bookmarkEnd w:id="7"/>
    </w:p>
    <w:p w14:paraId="7F769C2D" w14:textId="77777777" w:rsidR="00B169B8" w:rsidRPr="00390244" w:rsidRDefault="009F24A8" w:rsidP="00B169B8">
      <w:pPr>
        <w:rPr>
          <w:rFonts w:ascii="Arial" w:hAnsi="Arial" w:cs="Arial"/>
          <w:sz w:val="24"/>
          <w:szCs w:val="24"/>
        </w:rPr>
      </w:pPr>
      <w:r w:rsidRPr="009F24A8">
        <w:rPr>
          <w:rFonts w:ascii="Arial" w:eastAsia="Times New Roman" w:hAnsi="Arial" w:cs="Arial"/>
          <w:sz w:val="24"/>
          <w:szCs w:val="24"/>
        </w:rPr>
        <w:t xml:space="preserve">The following are the minimum requirements to </w:t>
      </w:r>
      <w:r w:rsidR="00363168">
        <w:rPr>
          <w:rFonts w:ascii="Arial" w:eastAsia="Times New Roman" w:hAnsi="Arial" w:cs="Arial"/>
          <w:sz w:val="24"/>
          <w:szCs w:val="24"/>
        </w:rPr>
        <w:t>produce</w:t>
      </w:r>
      <w:r w:rsidR="00363168" w:rsidRPr="009F24A8">
        <w:rPr>
          <w:rFonts w:ascii="Arial" w:eastAsia="Times New Roman" w:hAnsi="Arial" w:cs="Arial"/>
          <w:sz w:val="24"/>
          <w:szCs w:val="24"/>
        </w:rPr>
        <w:t xml:space="preserve"> </w:t>
      </w:r>
      <w:r w:rsidR="00FA582C" w:rsidRPr="00390244">
        <w:rPr>
          <w:rFonts w:ascii="Arial" w:hAnsi="Arial" w:cs="Arial"/>
          <w:sz w:val="24"/>
          <w:szCs w:val="24"/>
        </w:rPr>
        <w:t>a</w:t>
      </w:r>
      <w:r w:rsidR="006F4124">
        <w:rPr>
          <w:rFonts w:ascii="Arial" w:hAnsi="Arial" w:cs="Arial"/>
          <w:sz w:val="24"/>
          <w:szCs w:val="24"/>
        </w:rPr>
        <w:t>n Accessibility Conformance R</w:t>
      </w:r>
      <w:r w:rsidR="00FA582C">
        <w:rPr>
          <w:rFonts w:ascii="Arial" w:hAnsi="Arial" w:cs="Arial"/>
          <w:sz w:val="24"/>
          <w:szCs w:val="24"/>
        </w:rPr>
        <w:t>eport based on the</w:t>
      </w:r>
      <w:r w:rsidR="00FA582C" w:rsidRPr="00390244">
        <w:rPr>
          <w:rFonts w:ascii="Arial" w:hAnsi="Arial" w:cs="Arial"/>
          <w:sz w:val="24"/>
          <w:szCs w:val="24"/>
        </w:rPr>
        <w:t xml:space="preserve"> </w:t>
      </w:r>
      <w:r w:rsidR="00B169B8" w:rsidRPr="00390244">
        <w:rPr>
          <w:rFonts w:ascii="Arial" w:hAnsi="Arial" w:cs="Arial"/>
          <w:sz w:val="24"/>
          <w:szCs w:val="24"/>
        </w:rPr>
        <w:t>VPAT</w:t>
      </w:r>
      <w:r w:rsidR="00BD39D1" w:rsidRPr="00B0642B">
        <w:rPr>
          <w:rFonts w:ascii="Arial Bold" w:eastAsia="Times New Roman" w:hAnsi="Arial Bold" w:cs="Arial"/>
          <w:bCs/>
          <w:sz w:val="24"/>
          <w:szCs w:val="24"/>
          <w:shd w:val="clear" w:color="auto" w:fill="FFFFFF"/>
          <w:vertAlign w:val="superscript"/>
        </w:rPr>
        <w:t>®</w:t>
      </w:r>
      <w:r w:rsidR="00B169B8" w:rsidRPr="00390244">
        <w:rPr>
          <w:rFonts w:ascii="Arial" w:hAnsi="Arial" w:cs="Arial"/>
          <w:sz w:val="24"/>
          <w:szCs w:val="24"/>
        </w:rPr>
        <w:t>.</w:t>
      </w:r>
    </w:p>
    <w:p w14:paraId="045258A5" w14:textId="77777777" w:rsidR="00B169B8" w:rsidRPr="00961E7C" w:rsidRDefault="00BD39D1" w:rsidP="00BF12A4">
      <w:pPr>
        <w:numPr>
          <w:ilvl w:val="0"/>
          <w:numId w:val="36"/>
        </w:numPr>
        <w:spacing w:before="120" w:after="0"/>
        <w:textAlignment w:val="baseline"/>
        <w:rPr>
          <w:rFonts w:ascii="Arial" w:eastAsia="Times New Roman" w:hAnsi="Arial" w:cs="Arial"/>
          <w:sz w:val="24"/>
        </w:rPr>
      </w:pPr>
      <w:r>
        <w:rPr>
          <w:rFonts w:ascii="Arial" w:eastAsia="Times New Roman" w:hAnsi="Arial" w:cs="Arial"/>
          <w:sz w:val="24"/>
        </w:rPr>
        <w:t xml:space="preserve">The VPAT name and template are registered service marks of ITI.  </w:t>
      </w:r>
      <w:r w:rsidR="00B169B8" w:rsidRPr="00961E7C">
        <w:rPr>
          <w:rFonts w:ascii="Arial" w:eastAsia="Times New Roman" w:hAnsi="Arial" w:cs="Arial"/>
          <w:sz w:val="24"/>
        </w:rPr>
        <w:t xml:space="preserve">Use of the </w:t>
      </w:r>
      <w:r>
        <w:rPr>
          <w:rFonts w:ascii="Arial" w:eastAsia="Times New Roman" w:hAnsi="Arial" w:cs="Arial"/>
          <w:sz w:val="24"/>
        </w:rPr>
        <w:t xml:space="preserve">VPAT </w:t>
      </w:r>
      <w:r w:rsidR="00B169B8" w:rsidRPr="00961E7C">
        <w:rPr>
          <w:rFonts w:ascii="Arial" w:eastAsia="Times New Roman" w:hAnsi="Arial" w:cs="Arial"/>
          <w:sz w:val="24"/>
        </w:rPr>
        <w:t xml:space="preserve">template </w:t>
      </w:r>
      <w:r>
        <w:rPr>
          <w:rFonts w:ascii="Arial" w:eastAsia="Times New Roman" w:hAnsi="Arial" w:cs="Arial"/>
          <w:sz w:val="24"/>
        </w:rPr>
        <w:t xml:space="preserve">and </w:t>
      </w:r>
      <w:r w:rsidR="00B169B8" w:rsidRPr="00961E7C">
        <w:rPr>
          <w:rFonts w:ascii="Arial" w:eastAsia="Times New Roman" w:hAnsi="Arial" w:cs="Arial"/>
          <w:sz w:val="24"/>
        </w:rPr>
        <w:t>name</w:t>
      </w:r>
      <w:r w:rsidR="007967C2">
        <w:rPr>
          <w:rFonts w:ascii="Arial" w:eastAsia="Times New Roman" w:hAnsi="Arial" w:cs="Arial"/>
          <w:sz w:val="24"/>
        </w:rPr>
        <w:t xml:space="preserve"> </w:t>
      </w:r>
      <w:r w:rsidR="00B169B8" w:rsidRPr="00961E7C">
        <w:rPr>
          <w:rFonts w:ascii="Arial" w:eastAsia="Times New Roman" w:hAnsi="Arial" w:cs="Arial"/>
          <w:sz w:val="24"/>
        </w:rPr>
        <w:t xml:space="preserve">requires </w:t>
      </w:r>
      <w:r>
        <w:rPr>
          <w:rFonts w:ascii="Arial" w:eastAsia="Times New Roman" w:hAnsi="Arial" w:cs="Arial"/>
          <w:sz w:val="24"/>
        </w:rPr>
        <w:t>the inclusion of the registered service mark (i.e., “VPAT</w:t>
      </w:r>
      <w:r w:rsidRPr="00B0642B">
        <w:rPr>
          <w:rFonts w:ascii="Arial Bold" w:eastAsia="Times New Roman" w:hAnsi="Arial Bold" w:cs="Arial"/>
          <w:bCs/>
          <w:sz w:val="24"/>
          <w:szCs w:val="24"/>
          <w:shd w:val="clear" w:color="auto" w:fill="FFFFFF"/>
          <w:vertAlign w:val="superscript"/>
        </w:rPr>
        <w:t>®</w:t>
      </w:r>
      <w:r>
        <w:rPr>
          <w:rFonts w:ascii="Arial Bold" w:eastAsia="Times New Roman" w:hAnsi="Arial Bold" w:cs="Arial"/>
          <w:bCs/>
          <w:sz w:val="24"/>
          <w:szCs w:val="24"/>
          <w:shd w:val="clear" w:color="auto" w:fill="FFFFFF"/>
          <w:vertAlign w:val="superscript"/>
        </w:rPr>
        <w:t>”</w:t>
      </w:r>
      <w:r>
        <w:rPr>
          <w:rFonts w:ascii="Arial" w:eastAsia="Times New Roman" w:hAnsi="Arial" w:cs="Arial"/>
          <w:sz w:val="24"/>
        </w:rPr>
        <w:t xml:space="preserve">).  Users of the VPAT agree not </w:t>
      </w:r>
      <w:r w:rsidR="00B169B8" w:rsidRPr="00961E7C">
        <w:rPr>
          <w:rFonts w:ascii="Arial" w:eastAsia="Times New Roman" w:hAnsi="Arial" w:cs="Arial"/>
          <w:sz w:val="24"/>
        </w:rPr>
        <w:t xml:space="preserve">to deviate from the </w:t>
      </w:r>
      <w:r w:rsidR="004069E1">
        <w:rPr>
          <w:rFonts w:ascii="Arial" w:eastAsia="Times New Roman" w:hAnsi="Arial" w:cs="Arial"/>
          <w:sz w:val="24"/>
        </w:rPr>
        <w:t>Essential Requirements for Authors</w:t>
      </w:r>
      <w:r w:rsidR="00B169B8" w:rsidRPr="00961E7C">
        <w:rPr>
          <w:rFonts w:ascii="Arial" w:eastAsia="Times New Roman" w:hAnsi="Arial" w:cs="Arial"/>
          <w:sz w:val="24"/>
        </w:rPr>
        <w:t>.</w:t>
      </w:r>
    </w:p>
    <w:p w14:paraId="661F73CD" w14:textId="77777777" w:rsidR="00B169B8" w:rsidRPr="00961E7C" w:rsidRDefault="00B169B8" w:rsidP="004700D1">
      <w:pPr>
        <w:numPr>
          <w:ilvl w:val="0"/>
          <w:numId w:val="36"/>
        </w:numPr>
        <w:spacing w:before="120" w:after="180"/>
        <w:textAlignment w:val="baseline"/>
        <w:rPr>
          <w:rFonts w:ascii="Arial" w:eastAsia="Times New Roman" w:hAnsi="Arial" w:cs="Arial"/>
          <w:sz w:val="24"/>
        </w:rPr>
      </w:pPr>
      <w:r w:rsidRPr="00961E7C">
        <w:rPr>
          <w:rFonts w:ascii="Arial" w:eastAsia="Times New Roman" w:hAnsi="Arial" w:cs="Arial"/>
          <w:sz w:val="24"/>
        </w:rPr>
        <w:t>The template file can be used as is or replicated in a different delivery format, for example as HTML or PDF.</w:t>
      </w:r>
      <w:r w:rsidR="00BF12A4">
        <w:rPr>
          <w:rFonts w:ascii="Arial" w:eastAsia="Times New Roman" w:hAnsi="Arial" w:cs="Arial"/>
          <w:sz w:val="24"/>
        </w:rPr>
        <w:t xml:space="preserve"> </w:t>
      </w:r>
      <w:r w:rsidR="0098464F">
        <w:rPr>
          <w:rFonts w:ascii="Arial" w:eastAsia="Times New Roman" w:hAnsi="Arial" w:cs="Arial"/>
          <w:sz w:val="24"/>
        </w:rPr>
        <w:t xml:space="preserve"> The final conformance report must be accessible.</w:t>
      </w:r>
    </w:p>
    <w:p w14:paraId="5FAA72B6" w14:textId="77777777" w:rsidR="00B169B8" w:rsidRPr="00961E7C" w:rsidRDefault="00B169B8" w:rsidP="004700D1">
      <w:pPr>
        <w:numPr>
          <w:ilvl w:val="0"/>
          <w:numId w:val="36"/>
        </w:numPr>
        <w:spacing w:before="120" w:after="180" w:line="240" w:lineRule="auto"/>
        <w:textAlignment w:val="baseline"/>
        <w:rPr>
          <w:rFonts w:ascii="Arial" w:eastAsia="Times New Roman" w:hAnsi="Arial" w:cs="Arial"/>
          <w:sz w:val="24"/>
        </w:rPr>
      </w:pPr>
      <w:r w:rsidRPr="00961E7C">
        <w:rPr>
          <w:rFonts w:ascii="Arial" w:eastAsia="Times New Roman" w:hAnsi="Arial" w:cs="Arial"/>
          <w:sz w:val="24"/>
        </w:rPr>
        <w:t xml:space="preserve">A report must contain the following </w:t>
      </w:r>
      <w:r w:rsidR="00217F03" w:rsidRPr="00961E7C">
        <w:rPr>
          <w:rFonts w:ascii="Arial" w:eastAsia="Times New Roman" w:hAnsi="Arial" w:cs="Arial"/>
          <w:sz w:val="24"/>
        </w:rPr>
        <w:t xml:space="preserve">content </w:t>
      </w:r>
      <w:r w:rsidRPr="00961E7C">
        <w:rPr>
          <w:rFonts w:ascii="Arial" w:eastAsia="Times New Roman" w:hAnsi="Arial" w:cs="Arial"/>
          <w:sz w:val="24"/>
        </w:rPr>
        <w:t>at a minimum:</w:t>
      </w:r>
    </w:p>
    <w:p w14:paraId="28FF97E5" w14:textId="77777777" w:rsidR="00B169B8" w:rsidRPr="00D27CFC" w:rsidRDefault="00B169B8" w:rsidP="004700D1">
      <w:pPr>
        <w:numPr>
          <w:ilvl w:val="0"/>
          <w:numId w:val="26"/>
        </w:numPr>
        <w:spacing w:before="120" w:after="18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 w:rsidRPr="00D27CFC">
        <w:rPr>
          <w:rFonts w:ascii="Arial" w:eastAsia="Times New Roman" w:hAnsi="Arial" w:cs="Arial"/>
          <w:b/>
          <w:bCs/>
          <w:color w:val="000000"/>
          <w:sz w:val="24"/>
          <w:szCs w:val="24"/>
        </w:rPr>
        <w:t>Report Title</w:t>
      </w:r>
      <w:r w:rsidRPr="001C635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FA16DE">
        <w:rPr>
          <w:rFonts w:ascii="Arial" w:eastAsia="Times New Roman" w:hAnsi="Arial" w:cs="Arial"/>
          <w:bCs/>
          <w:color w:val="000000"/>
          <w:sz w:val="24"/>
          <w:szCs w:val="24"/>
        </w:rPr>
        <w:t>–</w:t>
      </w:r>
      <w:r w:rsidR="001C6359" w:rsidRPr="001C635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>In the heading format of “[Company Name] Accessibility Conformance Report”</w:t>
      </w:r>
    </w:p>
    <w:p w14:paraId="7072F59E" w14:textId="77777777" w:rsidR="00B169B8" w:rsidRPr="0007605C" w:rsidRDefault="00B169B8" w:rsidP="004700D1">
      <w:pPr>
        <w:numPr>
          <w:ilvl w:val="0"/>
          <w:numId w:val="26"/>
        </w:numPr>
        <w:spacing w:before="120" w:after="18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 w:rsidRPr="006A3987">
        <w:rPr>
          <w:rFonts w:ascii="Arial" w:eastAsia="Times New Roman" w:hAnsi="Arial" w:cs="Arial"/>
          <w:b/>
          <w:sz w:val="24"/>
          <w:szCs w:val="24"/>
          <w:shd w:val="clear" w:color="auto" w:fill="FFFFFF"/>
        </w:rPr>
        <w:t>VPAT</w:t>
      </w:r>
      <w:r>
        <w:rPr>
          <w:rFonts w:ascii="Arial" w:eastAsia="Times New Roman" w:hAnsi="Arial" w:cs="Arial"/>
          <w:b/>
          <w:sz w:val="24"/>
          <w:szCs w:val="24"/>
          <w:shd w:val="clear" w:color="auto" w:fill="FFFFFF"/>
        </w:rPr>
        <w:t xml:space="preserve"> H</w:t>
      </w:r>
      <w:r w:rsidRPr="005F60B5">
        <w:rPr>
          <w:rFonts w:ascii="Arial" w:eastAsia="Times New Roman" w:hAnsi="Arial" w:cs="Arial"/>
          <w:b/>
          <w:sz w:val="24"/>
          <w:szCs w:val="24"/>
          <w:shd w:val="clear" w:color="auto" w:fill="FFFFFF"/>
        </w:rPr>
        <w:t xml:space="preserve">eading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I</w:t>
      </w:r>
      <w:r w:rsidRPr="005F60B5">
        <w:rPr>
          <w:rFonts w:ascii="Arial" w:eastAsia="Times New Roman" w:hAnsi="Arial" w:cs="Arial"/>
          <w:b/>
          <w:bCs/>
          <w:color w:val="000000"/>
          <w:sz w:val="24"/>
          <w:szCs w:val="24"/>
        </w:rPr>
        <w:t>nformation</w:t>
      </w:r>
      <w:r w:rsidRPr="001C635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FA16DE">
        <w:rPr>
          <w:rFonts w:ascii="Arial" w:eastAsia="Times New Roman" w:hAnsi="Arial" w:cs="Arial"/>
          <w:bCs/>
          <w:color w:val="000000"/>
          <w:sz w:val="24"/>
          <w:szCs w:val="24"/>
        </w:rPr>
        <w:t>–</w:t>
      </w:r>
      <w:r w:rsidRPr="001C635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291EEC">
        <w:rPr>
          <w:rFonts w:ascii="Arial" w:eastAsia="Times New Roman" w:hAnsi="Arial" w:cs="Arial"/>
          <w:sz w:val="24"/>
          <w:szCs w:val="24"/>
          <w:shd w:val="clear" w:color="auto" w:fill="FFFFFF"/>
        </w:rPr>
        <w:t>T</w:t>
      </w:r>
      <w:r w:rsidRPr="00A268D3">
        <w:rPr>
          <w:rFonts w:ascii="Arial" w:eastAsia="Times New Roman" w:hAnsi="Arial" w:cs="Arial"/>
          <w:bCs/>
          <w:color w:val="000000"/>
          <w:sz w:val="24"/>
          <w:szCs w:val="24"/>
        </w:rPr>
        <w:t>emplate version</w:t>
      </w:r>
    </w:p>
    <w:p w14:paraId="0545AEE8" w14:textId="77777777" w:rsidR="00B169B8" w:rsidRDefault="00B169B8" w:rsidP="004700D1">
      <w:pPr>
        <w:numPr>
          <w:ilvl w:val="0"/>
          <w:numId w:val="26"/>
        </w:numPr>
        <w:spacing w:before="120" w:after="18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Name of Product</w:t>
      </w:r>
      <w:r w:rsidR="005B7845">
        <w:rPr>
          <w:rFonts w:ascii="Arial" w:eastAsia="Times New Roman" w:hAnsi="Arial" w:cs="Arial"/>
          <w:b/>
          <w:bCs/>
          <w:color w:val="000000"/>
          <w:sz w:val="24"/>
          <w:szCs w:val="24"/>
        </w:rPr>
        <w:t>/Version</w:t>
      </w:r>
      <w:r w:rsidRPr="001C635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FA16DE">
        <w:rPr>
          <w:rFonts w:ascii="Arial" w:eastAsia="Times New Roman" w:hAnsi="Arial" w:cs="Arial"/>
          <w:bCs/>
          <w:color w:val="000000"/>
          <w:sz w:val="24"/>
          <w:szCs w:val="24"/>
        </w:rPr>
        <w:t>–</w:t>
      </w:r>
      <w:r w:rsidRPr="001C635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A30AD6">
        <w:rPr>
          <w:rFonts w:ascii="Arial" w:eastAsia="Times New Roman" w:hAnsi="Arial" w:cs="Arial"/>
          <w:bCs/>
          <w:color w:val="000000"/>
          <w:sz w:val="24"/>
          <w:szCs w:val="24"/>
        </w:rPr>
        <w:t>Name of Product</w:t>
      </w:r>
      <w:r w:rsidRPr="00007D35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being reported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, including </w:t>
      </w:r>
      <w:r w:rsidR="000E2CCD">
        <w:rPr>
          <w:rFonts w:ascii="Arial" w:eastAsia="Times New Roman" w:hAnsi="Arial" w:cs="Arial"/>
          <w:bCs/>
          <w:color w:val="000000"/>
          <w:sz w:val="24"/>
          <w:szCs w:val="24"/>
        </w:rPr>
        <w:t>product version identifier if necessary</w:t>
      </w:r>
      <w:r w:rsidR="000E2CCD" w:rsidDel="000E2CCD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</w:p>
    <w:p w14:paraId="5D539B2C" w14:textId="77777777" w:rsidR="00E16A23" w:rsidRPr="007039A2" w:rsidRDefault="00E16A23" w:rsidP="00E16A23">
      <w:pPr>
        <w:numPr>
          <w:ilvl w:val="0"/>
          <w:numId w:val="26"/>
        </w:numPr>
        <w:spacing w:before="120" w:after="18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>Report Date</w:t>
      </w:r>
      <w:r w:rsidRPr="001C635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>–</w:t>
      </w:r>
      <w:r w:rsidRPr="001C635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A30AD6">
        <w:rPr>
          <w:rFonts w:ascii="Arial" w:eastAsia="Times New Roman" w:hAnsi="Arial" w:cs="Arial"/>
          <w:bCs/>
          <w:color w:val="000000"/>
          <w:sz w:val="24"/>
          <w:szCs w:val="24"/>
        </w:rPr>
        <w:t>Date</w:t>
      </w:r>
      <w:r w:rsidRPr="009060C0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of </w:t>
      </w:r>
      <w:r w:rsidRPr="00007D35">
        <w:rPr>
          <w:rFonts w:ascii="Arial" w:eastAsia="Times New Roman" w:hAnsi="Arial" w:cs="Arial"/>
          <w:bCs/>
          <w:color w:val="000000"/>
          <w:sz w:val="24"/>
          <w:szCs w:val="24"/>
        </w:rPr>
        <w:t>report publication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>. At a minimum, provide</w:t>
      </w:r>
      <w:r w:rsidRPr="004D798F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the month and year of the report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publication. </w:t>
      </w:r>
      <w:r w:rsidRPr="004D798F">
        <w:rPr>
          <w:rFonts w:ascii="Arial" w:eastAsia="Times New Roman" w:hAnsi="Arial" w:cs="Arial"/>
          <w:bCs/>
          <w:color w:val="000000"/>
          <w:sz w:val="24"/>
          <w:szCs w:val="24"/>
        </w:rPr>
        <w:t>For example, “May 2016”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. If date is included, ensure it is clear “4 May 2016” or “May 4, 2016”. </w:t>
      </w:r>
    </w:p>
    <w:p w14:paraId="6B74DD38" w14:textId="77777777" w:rsidR="005B7845" w:rsidRPr="00007D35" w:rsidRDefault="005B7845" w:rsidP="004700D1">
      <w:pPr>
        <w:numPr>
          <w:ilvl w:val="0"/>
          <w:numId w:val="26"/>
        </w:numPr>
        <w:spacing w:before="120" w:after="18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Product Description </w:t>
      </w:r>
      <w:r w:rsidR="00FA16DE">
        <w:rPr>
          <w:rFonts w:ascii="Arial" w:eastAsia="Times New Roman" w:hAnsi="Arial" w:cs="Arial"/>
          <w:bCs/>
          <w:color w:val="000000"/>
          <w:sz w:val="24"/>
          <w:szCs w:val="24"/>
        </w:rPr>
        <w:t>–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A brief description of the product</w:t>
      </w:r>
    </w:p>
    <w:p w14:paraId="7D579F4E" w14:textId="77777777" w:rsidR="00B169B8" w:rsidRDefault="00B169B8" w:rsidP="004700D1">
      <w:pPr>
        <w:numPr>
          <w:ilvl w:val="0"/>
          <w:numId w:val="26"/>
        </w:numPr>
        <w:spacing w:before="120" w:after="18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Contact Information</w:t>
      </w:r>
      <w:r w:rsidRPr="001C635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FA16DE">
        <w:rPr>
          <w:rFonts w:ascii="Arial" w:eastAsia="Times New Roman" w:hAnsi="Arial" w:cs="Arial"/>
          <w:bCs/>
          <w:color w:val="000000"/>
          <w:sz w:val="24"/>
          <w:szCs w:val="24"/>
        </w:rPr>
        <w:t>–</w:t>
      </w:r>
      <w:r w:rsidRPr="001C635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A30AD6">
        <w:rPr>
          <w:rFonts w:ascii="Arial" w:eastAsia="Times New Roman" w:hAnsi="Arial" w:cs="Arial"/>
          <w:bCs/>
          <w:color w:val="000000"/>
          <w:sz w:val="24"/>
          <w:szCs w:val="24"/>
        </w:rPr>
        <w:t>Contact Information</w:t>
      </w:r>
      <w:r w:rsidRPr="00007D35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for follow-up questions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>. Listing an email is sufficient.</w:t>
      </w:r>
    </w:p>
    <w:p w14:paraId="25877E2E" w14:textId="77777777" w:rsidR="00217F03" w:rsidRPr="00217F03" w:rsidRDefault="00217F03" w:rsidP="004700D1">
      <w:pPr>
        <w:numPr>
          <w:ilvl w:val="0"/>
          <w:numId w:val="26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Notes</w:t>
      </w:r>
      <w:r w:rsidRPr="001C635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FA16DE">
        <w:rPr>
          <w:rFonts w:ascii="Arial" w:eastAsia="Times New Roman" w:hAnsi="Arial" w:cs="Arial"/>
          <w:bCs/>
          <w:color w:val="000000"/>
          <w:sz w:val="24"/>
          <w:szCs w:val="24"/>
        </w:rPr>
        <w:t>–</w:t>
      </w:r>
      <w:r w:rsidRPr="002052B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>Any details or further explanation about the product or the report.  This section may be left blank.</w:t>
      </w:r>
    </w:p>
    <w:p w14:paraId="5A007484" w14:textId="77777777" w:rsidR="00EA4315" w:rsidRPr="00EA4315" w:rsidRDefault="00FA5F7F" w:rsidP="004700D1">
      <w:pPr>
        <w:numPr>
          <w:ilvl w:val="0"/>
          <w:numId w:val="26"/>
        </w:numPr>
        <w:spacing w:before="120" w:after="18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 w:rsidRPr="005B7845">
        <w:rPr>
          <w:rFonts w:ascii="Arial" w:eastAsia="Times New Roman" w:hAnsi="Arial" w:cs="Arial"/>
          <w:b/>
          <w:bCs/>
          <w:color w:val="000000"/>
          <w:sz w:val="24"/>
          <w:szCs w:val="24"/>
        </w:rPr>
        <w:t>Evaluation Methods Used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FA16DE">
        <w:rPr>
          <w:rFonts w:ascii="Arial" w:eastAsia="Times New Roman" w:hAnsi="Arial" w:cs="Arial"/>
          <w:bCs/>
          <w:color w:val="000000"/>
          <w:sz w:val="24"/>
          <w:szCs w:val="24"/>
        </w:rPr>
        <w:t>–</w:t>
      </w:r>
      <w:r w:rsidR="00EA4315" w:rsidRPr="00E72716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Include</w:t>
      </w:r>
      <w:r w:rsidR="00EA4315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a description of evaluation </w:t>
      </w:r>
      <w:r w:rsidR="00BD39D1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methods </w:t>
      </w:r>
      <w:r w:rsidR="00EA4315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used to </w:t>
      </w:r>
      <w:r w:rsidR="00BD39D1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complete </w:t>
      </w:r>
      <w:r w:rsidR="00EA4315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the VPAT </w:t>
      </w:r>
      <w:r w:rsidR="00BD39D1">
        <w:rPr>
          <w:rFonts w:ascii="Arial" w:eastAsia="Times New Roman" w:hAnsi="Arial" w:cs="Arial"/>
          <w:bCs/>
          <w:color w:val="000000"/>
          <w:sz w:val="24"/>
          <w:szCs w:val="24"/>
        </w:rPr>
        <w:t>for the product under test</w:t>
      </w:r>
      <w:r w:rsidR="00EA4315">
        <w:rPr>
          <w:rFonts w:ascii="Arial" w:eastAsia="Times New Roman" w:hAnsi="Arial" w:cs="Arial"/>
          <w:bCs/>
          <w:color w:val="000000"/>
          <w:sz w:val="24"/>
          <w:szCs w:val="24"/>
        </w:rPr>
        <w:t>.</w:t>
      </w:r>
    </w:p>
    <w:p w14:paraId="5E82C292" w14:textId="77777777" w:rsidR="00C9783E" w:rsidRPr="00C9783E" w:rsidRDefault="005B7845" w:rsidP="0095118C">
      <w:pPr>
        <w:pStyle w:val="MediumGrid1-Accent21"/>
        <w:numPr>
          <w:ilvl w:val="0"/>
          <w:numId w:val="27"/>
        </w:numPr>
        <w:spacing w:before="120" w:after="120" w:line="240" w:lineRule="auto"/>
        <w:contextualSpacing w:val="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Applicable </w:t>
      </w:r>
      <w:r w:rsidR="00B169B8" w:rsidRPr="00A30AD6">
        <w:rPr>
          <w:rFonts w:ascii="Arial" w:eastAsia="Times New Roman" w:hAnsi="Arial" w:cs="Arial"/>
          <w:b/>
          <w:bCs/>
          <w:color w:val="000000"/>
          <w:sz w:val="24"/>
          <w:szCs w:val="24"/>
        </w:rPr>
        <w:t>Standards</w:t>
      </w:r>
      <w:r w:rsidR="00B169B8" w:rsidRPr="00264651">
        <w:rPr>
          <w:rFonts w:ascii="Arial" w:eastAsia="Times New Roman" w:hAnsi="Arial" w:cs="Arial"/>
          <w:b/>
          <w:bCs/>
          <w:color w:val="000000"/>
          <w:sz w:val="24"/>
          <w:szCs w:val="24"/>
        </w:rPr>
        <w:t>/</w:t>
      </w:r>
      <w:r w:rsidR="00B169B8" w:rsidRPr="00A30AD6">
        <w:rPr>
          <w:rFonts w:ascii="Arial" w:eastAsia="Times New Roman" w:hAnsi="Arial" w:cs="Arial"/>
          <w:b/>
          <w:bCs/>
          <w:color w:val="000000"/>
          <w:sz w:val="24"/>
          <w:szCs w:val="24"/>
        </w:rPr>
        <w:t>Guidelines</w:t>
      </w:r>
      <w:r w:rsidR="00B169B8" w:rsidRPr="001C635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FA16DE">
        <w:rPr>
          <w:rFonts w:ascii="Arial" w:eastAsia="Times New Roman" w:hAnsi="Arial" w:cs="Arial"/>
          <w:bCs/>
          <w:color w:val="000000"/>
          <w:sz w:val="24"/>
          <w:szCs w:val="24"/>
        </w:rPr>
        <w:t>–</w:t>
      </w:r>
      <w:r w:rsidR="00B169B8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  <w:r w:rsidR="00DC03BB" w:rsidRPr="00C9783E">
        <w:rPr>
          <w:rFonts w:ascii="Arial" w:hAnsi="Arial" w:cs="Arial"/>
          <w:sz w:val="24"/>
          <w:szCs w:val="24"/>
        </w:rPr>
        <w:t>A clear indication of which Standards/Guidelines this Conformance Report covers.</w:t>
      </w:r>
      <w:r w:rsidR="00C9783E" w:rsidRPr="00C9783E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</w:p>
    <w:p w14:paraId="596F33FA" w14:textId="77777777" w:rsidR="00C9783E" w:rsidRPr="00961E7C" w:rsidRDefault="00C9783E" w:rsidP="0095118C">
      <w:pPr>
        <w:numPr>
          <w:ilvl w:val="1"/>
          <w:numId w:val="35"/>
        </w:numPr>
        <w:spacing w:before="120" w:after="12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</w:rPr>
        <w:t>T</w:t>
      </w:r>
      <w:r w:rsidRPr="00961E7C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he list </w:t>
      </w:r>
      <w:r w:rsidR="00356FF5">
        <w:rPr>
          <w:rFonts w:ascii="Arial" w:eastAsia="Times New Roman" w:hAnsi="Arial" w:cs="Arial"/>
          <w:bCs/>
          <w:color w:val="000000"/>
          <w:sz w:val="24"/>
          <w:szCs w:val="24"/>
        </w:rPr>
        <w:t>must</w:t>
      </w:r>
      <w:r w:rsidR="00356FF5" w:rsidRPr="00961E7C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  <w:r w:rsidRPr="00961E7C">
        <w:rPr>
          <w:rFonts w:ascii="Arial" w:eastAsia="Times New Roman" w:hAnsi="Arial" w:cs="Arial"/>
          <w:bCs/>
          <w:color w:val="000000"/>
          <w:sz w:val="24"/>
          <w:szCs w:val="24"/>
        </w:rPr>
        <w:t>include only the Standards/Guidelines</w:t>
      </w:r>
      <w:r w:rsidR="00A945A5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  <w:r w:rsidRPr="00961E7C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used to </w:t>
      </w:r>
      <w:r w:rsidR="00A945A5">
        <w:rPr>
          <w:rFonts w:ascii="Arial" w:eastAsia="Times New Roman" w:hAnsi="Arial" w:cs="Arial"/>
          <w:bCs/>
          <w:color w:val="000000"/>
          <w:sz w:val="24"/>
          <w:szCs w:val="24"/>
        </w:rPr>
        <w:t>evaluate</w:t>
      </w:r>
      <w:r w:rsidR="00A945A5" w:rsidRPr="00961E7C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  <w:r w:rsidRPr="00961E7C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the product. </w:t>
      </w:r>
    </w:p>
    <w:p w14:paraId="1A29EEF7" w14:textId="77777777" w:rsidR="00C9783E" w:rsidRPr="00F41FC1" w:rsidRDefault="00C626E0" w:rsidP="004700D1">
      <w:pPr>
        <w:numPr>
          <w:ilvl w:val="1"/>
          <w:numId w:val="35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C626E0">
        <w:rPr>
          <w:rFonts w:ascii="Arial" w:eastAsia="Times New Roman" w:hAnsi="Arial" w:cs="Arial"/>
          <w:bCs/>
          <w:color w:val="000000"/>
          <w:sz w:val="24"/>
          <w:szCs w:val="24"/>
        </w:rPr>
        <w:t>The applicable</w:t>
      </w:r>
      <w:r w:rsidR="00C9783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C9783E" w:rsidRPr="00F41FC1">
        <w:rPr>
          <w:rFonts w:ascii="Arial" w:eastAsia="Times New Roman" w:hAnsi="Arial" w:cs="Arial"/>
          <w:color w:val="000000"/>
          <w:sz w:val="24"/>
          <w:szCs w:val="24"/>
        </w:rPr>
        <w:t xml:space="preserve">Standards/Guidelines </w:t>
      </w:r>
      <w:r w:rsidR="00C9783E">
        <w:rPr>
          <w:rFonts w:ascii="Arial" w:eastAsia="Times New Roman" w:hAnsi="Arial" w:cs="Arial"/>
          <w:color w:val="000000"/>
          <w:sz w:val="24"/>
          <w:szCs w:val="24"/>
        </w:rPr>
        <w:t xml:space="preserve">that </w:t>
      </w:r>
      <w:r w:rsidR="009801E6">
        <w:rPr>
          <w:rFonts w:ascii="Arial" w:eastAsia="Times New Roman" w:hAnsi="Arial" w:cs="Arial"/>
          <w:color w:val="000000"/>
          <w:sz w:val="24"/>
          <w:szCs w:val="24"/>
        </w:rPr>
        <w:t>are included in this VPAT edition are:</w:t>
      </w:r>
    </w:p>
    <w:p w14:paraId="55C137D8" w14:textId="77777777" w:rsidR="00FA582C" w:rsidRPr="00CC07A1" w:rsidRDefault="00FA582C" w:rsidP="009C3EE3">
      <w:pPr>
        <w:pStyle w:val="NormalWeb"/>
        <w:numPr>
          <w:ilvl w:val="2"/>
          <w:numId w:val="27"/>
        </w:numPr>
        <w:spacing w:before="120" w:beforeAutospacing="0" w:after="120" w:afterAutospacing="0"/>
        <w:ind w:left="2517" w:hanging="357"/>
        <w:textAlignment w:val="baseline"/>
        <w:rPr>
          <w:rFonts w:ascii="Arial" w:hAnsi="Arial" w:cs="Arial"/>
          <w:color w:val="000000"/>
        </w:rPr>
      </w:pPr>
      <w:hyperlink r:id="rId14" w:history="1">
        <w:r w:rsidRPr="00D70802">
          <w:rPr>
            <w:rStyle w:val="Hyperlink"/>
            <w:rFonts w:ascii="Arial" w:hAnsi="Arial" w:cs="Arial"/>
          </w:rPr>
          <w:t>Web Content Accessibility Guidelines 2.0</w:t>
        </w:r>
      </w:hyperlink>
      <w:r>
        <w:rPr>
          <w:rFonts w:ascii="Arial" w:hAnsi="Arial" w:cs="Arial"/>
          <w:color w:val="000000"/>
        </w:rPr>
        <w:t xml:space="preserve"> or </w:t>
      </w:r>
      <w:r w:rsidRPr="005B7DAD">
        <w:rPr>
          <w:rFonts w:ascii="Arial" w:hAnsi="Arial" w:cs="Arial"/>
          <w:color w:val="000000"/>
        </w:rPr>
        <w:t>WCAG 2.0</w:t>
      </w:r>
      <w:r>
        <w:rPr>
          <w:rFonts w:ascii="Arial" w:hAnsi="Arial" w:cs="Arial"/>
          <w:color w:val="000000"/>
        </w:rPr>
        <w:t xml:space="preserve"> (</w:t>
      </w:r>
      <w:r w:rsidRPr="004700D1">
        <w:rPr>
          <w:rFonts w:ascii="Arial" w:hAnsi="Arial" w:cs="Arial"/>
          <w:color w:val="000000"/>
        </w:rPr>
        <w:t>ISO/IEC 40500</w:t>
      </w:r>
      <w:r>
        <w:rPr>
          <w:rFonts w:ascii="Arial" w:hAnsi="Arial" w:cs="Arial"/>
          <w:color w:val="000000"/>
        </w:rPr>
        <w:t>)</w:t>
      </w:r>
    </w:p>
    <w:p w14:paraId="7088498F" w14:textId="77777777" w:rsidR="00CC07A1" w:rsidRPr="00694FA4" w:rsidRDefault="00CC07A1" w:rsidP="009C3EE3">
      <w:pPr>
        <w:numPr>
          <w:ilvl w:val="2"/>
          <w:numId w:val="27"/>
        </w:numPr>
        <w:spacing w:before="120" w:after="120" w:line="240" w:lineRule="auto"/>
        <w:ind w:left="2517" w:hanging="357"/>
        <w:rPr>
          <w:rFonts w:ascii="Arial" w:eastAsia="Times New Roman" w:hAnsi="Arial" w:cs="Arial"/>
          <w:color w:val="000000"/>
          <w:sz w:val="24"/>
          <w:szCs w:val="24"/>
        </w:rPr>
      </w:pPr>
      <w:hyperlink r:id="rId15" w:history="1">
        <w:r w:rsidRPr="00D70802">
          <w:rPr>
            <w:rStyle w:val="Hyperlink"/>
            <w:rFonts w:ascii="Arial" w:eastAsia="Times New Roman" w:hAnsi="Arial" w:cs="Arial"/>
            <w:sz w:val="24"/>
            <w:szCs w:val="24"/>
          </w:rPr>
          <w:t>Revised Section 508 standards</w:t>
        </w:r>
      </w:hyperlink>
      <w:r w:rsidRPr="00694FA4">
        <w:rPr>
          <w:rFonts w:ascii="Arial" w:eastAsia="Times New Roman" w:hAnsi="Arial" w:cs="Arial"/>
          <w:color w:val="000000"/>
          <w:sz w:val="24"/>
          <w:szCs w:val="24"/>
        </w:rPr>
        <w:t xml:space="preserve"> – the U.S. Federal accessibility standard</w:t>
      </w:r>
      <w:r w:rsidR="000E2CCD">
        <w:rPr>
          <w:rFonts w:ascii="Arial" w:eastAsia="Times New Roman" w:hAnsi="Arial" w:cs="Arial"/>
          <w:color w:val="000000"/>
          <w:sz w:val="24"/>
          <w:szCs w:val="24"/>
        </w:rPr>
        <w:t xml:space="preserve"> for ICT Products</w:t>
      </w:r>
      <w:r w:rsidRPr="00694FA4">
        <w:rPr>
          <w:rFonts w:ascii="Arial" w:eastAsia="Times New Roman" w:hAnsi="Arial" w:cs="Arial"/>
          <w:color w:val="000000"/>
          <w:sz w:val="24"/>
          <w:szCs w:val="24"/>
        </w:rPr>
        <w:t>, published by the U.S. Access Board in the Federal Register on January 18, 2017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and corrected </w:t>
      </w:r>
      <w:r w:rsidRPr="00694FA4">
        <w:rPr>
          <w:rFonts w:ascii="Arial" w:eastAsia="Times New Roman" w:hAnsi="Arial" w:cs="Arial"/>
          <w:color w:val="000000"/>
          <w:sz w:val="24"/>
          <w:szCs w:val="24"/>
        </w:rPr>
        <w:t>on January 22, 2018</w:t>
      </w:r>
    </w:p>
    <w:p w14:paraId="377AE8F6" w14:textId="77777777" w:rsidR="009801E6" w:rsidRPr="006A4DBE" w:rsidRDefault="009801E6" w:rsidP="009801E6">
      <w:pPr>
        <w:numPr>
          <w:ilvl w:val="1"/>
          <w:numId w:val="35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If other </w:t>
      </w:r>
      <w:r w:rsidR="00363168">
        <w:rPr>
          <w:rFonts w:ascii="Arial" w:eastAsia="Times New Roman" w:hAnsi="Arial" w:cs="Arial"/>
          <w:bCs/>
          <w:color w:val="000000"/>
          <w:sz w:val="24"/>
          <w:szCs w:val="24"/>
        </w:rPr>
        <w:t>S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>tandards/</w:t>
      </w:r>
      <w:r w:rsidR="00363168">
        <w:rPr>
          <w:rFonts w:ascii="Arial" w:eastAsia="Times New Roman" w:hAnsi="Arial" w:cs="Arial"/>
          <w:bCs/>
          <w:color w:val="000000"/>
          <w:sz w:val="24"/>
          <w:szCs w:val="24"/>
        </w:rPr>
        <w:t>G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uidelines are </w:t>
      </w:r>
      <w:r w:rsidR="00363168">
        <w:rPr>
          <w:rFonts w:ascii="Arial" w:eastAsia="Times New Roman" w:hAnsi="Arial" w:cs="Arial"/>
          <w:bCs/>
          <w:color w:val="000000"/>
          <w:sz w:val="24"/>
          <w:szCs w:val="24"/>
        </w:rPr>
        <w:t>reported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, </w:t>
      </w:r>
      <w:r w:rsidR="00363168">
        <w:rPr>
          <w:rFonts w:ascii="Arial" w:eastAsia="Times New Roman" w:hAnsi="Arial" w:cs="Arial"/>
          <w:bCs/>
          <w:color w:val="000000"/>
          <w:sz w:val="24"/>
          <w:szCs w:val="24"/>
        </w:rPr>
        <w:t>then use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the appropriate VPAT edition.</w:t>
      </w:r>
    </w:p>
    <w:p w14:paraId="01480282" w14:textId="77777777" w:rsidR="00C9783E" w:rsidRDefault="00C9783E" w:rsidP="00213A3D">
      <w:pPr>
        <w:numPr>
          <w:ilvl w:val="1"/>
          <w:numId w:val="35"/>
        </w:numPr>
        <w:spacing w:before="120" w:after="18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 w:rsidRPr="00961E7C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This information can be in a table format at the top of the report with the table heading ‘Standards/Guidelines’ and the reported Standards/Guidelines identified. </w:t>
      </w:r>
      <w:r w:rsidR="00363168">
        <w:rPr>
          <w:rFonts w:ascii="Arial" w:eastAsia="Times New Roman" w:hAnsi="Arial" w:cs="Arial"/>
          <w:bCs/>
          <w:color w:val="000000"/>
          <w:sz w:val="24"/>
          <w:szCs w:val="24"/>
        </w:rPr>
        <w:t>This information can alternatively be supplied in the introductory text of the report.</w:t>
      </w:r>
      <w:r w:rsidR="000E5605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  <w:r w:rsidR="000E5605">
        <w:rPr>
          <w:rFonts w:ascii="Arial" w:eastAsia="Times New Roman" w:hAnsi="Arial" w:cs="Arial"/>
          <w:color w:val="000000"/>
          <w:sz w:val="24"/>
          <w:szCs w:val="24"/>
        </w:rPr>
        <w:t>In the VPAT we have used a table as an example and listed “(yes / no)” for each standard/guideline. To indicate what the report covers leave the appropriate yes or no on each standard/guideline.</w:t>
      </w:r>
    </w:p>
    <w:p w14:paraId="4294E03C" w14:textId="77777777" w:rsidR="00545836" w:rsidRPr="00961E7C" w:rsidRDefault="00545836" w:rsidP="00213A3D">
      <w:pPr>
        <w:numPr>
          <w:ilvl w:val="1"/>
          <w:numId w:val="35"/>
        </w:numPr>
        <w:spacing w:before="120" w:after="18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</w:rPr>
        <w:t>If multiple Standards or Guideline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tables are included, each table must identify the Standard or Guideline</w:t>
      </w:r>
      <w:r w:rsidR="002972B8">
        <w:rPr>
          <w:rFonts w:ascii="Arial" w:eastAsia="Times New Roman" w:hAnsi="Arial" w:cs="Arial"/>
          <w:color w:val="000000"/>
          <w:sz w:val="24"/>
          <w:szCs w:val="24"/>
        </w:rPr>
        <w:t xml:space="preserve"> that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the criteria </w:t>
      </w:r>
      <w:r w:rsidR="002972B8">
        <w:rPr>
          <w:rFonts w:ascii="Arial" w:eastAsia="Times New Roman" w:hAnsi="Arial" w:cs="Arial"/>
          <w:color w:val="000000"/>
          <w:sz w:val="24"/>
          <w:szCs w:val="24"/>
        </w:rPr>
        <w:t>in that table represent</w:t>
      </w:r>
      <w:r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14:paraId="646B41AD" w14:textId="77777777" w:rsidR="00004DFB" w:rsidRDefault="00B169B8" w:rsidP="00004DFB">
      <w:pPr>
        <w:numPr>
          <w:ilvl w:val="0"/>
          <w:numId w:val="41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65696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Terms </w:t>
      </w:r>
      <w:r w:rsidR="00FA16DE">
        <w:rPr>
          <w:rFonts w:ascii="Arial" w:eastAsia="Times New Roman" w:hAnsi="Arial" w:cs="Arial"/>
          <w:bCs/>
          <w:color w:val="000000"/>
          <w:sz w:val="24"/>
          <w:szCs w:val="24"/>
        </w:rPr>
        <w:t>–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  <w:r w:rsidR="00004DFB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The report must list the definition of the terms used in the Conformance Level column. ITI recommends the following terms. If a vendor deviates from the ITI definitions, the vendor shall </w:t>
      </w:r>
      <w:r w:rsidR="00004DFB">
        <w:rPr>
          <w:rFonts w:ascii="Arial" w:eastAsia="Times New Roman" w:hAnsi="Arial" w:cs="Arial"/>
          <w:color w:val="000000"/>
          <w:sz w:val="24"/>
          <w:szCs w:val="24"/>
        </w:rPr>
        <w:t xml:space="preserve">reference this change in the </w:t>
      </w:r>
      <w:r w:rsidR="00004DFB">
        <w:rPr>
          <w:rFonts w:ascii="Arial" w:eastAsia="Times New Roman" w:hAnsi="Arial" w:cs="Arial"/>
          <w:color w:val="000000"/>
          <w:sz w:val="24"/>
          <w:szCs w:val="24"/>
        </w:rPr>
        <w:lastRenderedPageBreak/>
        <w:t>heading Notes section. If a term is not used it can be removed from th</w:t>
      </w:r>
      <w:r w:rsidR="00377236">
        <w:rPr>
          <w:rFonts w:ascii="Arial" w:eastAsia="Times New Roman" w:hAnsi="Arial" w:cs="Arial"/>
          <w:color w:val="000000"/>
          <w:sz w:val="24"/>
          <w:szCs w:val="24"/>
        </w:rPr>
        <w:t>e list. The ITI definitions are:</w:t>
      </w:r>
      <w:r w:rsidR="00F22A38" w:rsidRPr="00F22A38">
        <w:t xml:space="preserve"> </w:t>
      </w:r>
      <w:r w:rsidR="00F22A38">
        <w:t>This can only be used in WCAG 2.x Level AAA</w:t>
      </w:r>
      <w:r w:rsidR="00004DFB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</w:p>
    <w:p w14:paraId="01C37406" w14:textId="77777777" w:rsidR="00004DFB" w:rsidRDefault="00004DFB" w:rsidP="00004DFB">
      <w:pPr>
        <w:numPr>
          <w:ilvl w:val="1"/>
          <w:numId w:val="42"/>
        </w:numPr>
        <w:spacing w:before="120" w:after="18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Supports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: The functionality of the product has at least one method that meets the criterion without known defects or meets with equivalent facilitation. </w:t>
      </w:r>
    </w:p>
    <w:p w14:paraId="4246CC6B" w14:textId="77777777" w:rsidR="00004DFB" w:rsidRDefault="00004DFB" w:rsidP="00004DFB">
      <w:pPr>
        <w:numPr>
          <w:ilvl w:val="1"/>
          <w:numId w:val="42"/>
        </w:numPr>
        <w:spacing w:before="120" w:after="18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Partially Supports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>: Some functionality</w:t>
      </w:r>
      <w:r>
        <w:rPr>
          <w:rFonts w:ascii="Arial" w:hAnsi="Arial" w:cs="Arial"/>
          <w:color w:val="000000"/>
          <w:sz w:val="24"/>
          <w:szCs w:val="24"/>
        </w:rPr>
        <w:t xml:space="preserve"> of the product does not meet the criterion.</w:t>
      </w:r>
    </w:p>
    <w:p w14:paraId="311CEE3B" w14:textId="77777777" w:rsidR="00004DFB" w:rsidRDefault="00004DFB" w:rsidP="00004DFB">
      <w:pPr>
        <w:numPr>
          <w:ilvl w:val="1"/>
          <w:numId w:val="42"/>
        </w:numPr>
        <w:spacing w:before="120" w:after="18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Does Not Support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>: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>The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>majority</w:t>
      </w:r>
      <w:r>
        <w:rPr>
          <w:rFonts w:ascii="Arial" w:hAnsi="Arial" w:cs="Arial"/>
          <w:color w:val="000000"/>
          <w:sz w:val="24"/>
          <w:szCs w:val="24"/>
        </w:rPr>
        <w:t xml:space="preserve"> of product functionality does not meet the criterion.</w:t>
      </w:r>
    </w:p>
    <w:p w14:paraId="3DEC113F" w14:textId="77777777" w:rsidR="00004DFB" w:rsidRDefault="00004DFB" w:rsidP="00004DFB">
      <w:pPr>
        <w:numPr>
          <w:ilvl w:val="1"/>
          <w:numId w:val="42"/>
        </w:numPr>
        <w:spacing w:before="120" w:after="18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Not Applicable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>: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The 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>criterion</w:t>
      </w:r>
      <w:r>
        <w:rPr>
          <w:rFonts w:ascii="Arial" w:hAnsi="Arial" w:cs="Arial"/>
          <w:color w:val="000000"/>
          <w:sz w:val="24"/>
          <w:szCs w:val="24"/>
        </w:rPr>
        <w:t xml:space="preserve"> is not relevant to the product. </w:t>
      </w:r>
    </w:p>
    <w:p w14:paraId="245E6020" w14:textId="77777777" w:rsidR="00A5340C" w:rsidRDefault="00004DFB" w:rsidP="009C3EE3">
      <w:pPr>
        <w:spacing w:before="120" w:after="180" w:line="240" w:lineRule="auto"/>
        <w:ind w:left="1080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Note</w:t>
      </w:r>
      <w:r>
        <w:rPr>
          <w:rFonts w:ascii="Arial" w:hAnsi="Arial" w:cs="Arial"/>
          <w:sz w:val="24"/>
          <w:szCs w:val="24"/>
        </w:rPr>
        <w:t xml:space="preserve">: When filling in the WCAG tables, a response may use 'Supports' where one might otherwise be inclined to use 'Not Applicable'.  This is in keeping with </w:t>
      </w:r>
      <w:hyperlink r:id="rId16" w:history="1">
        <w:r w:rsidRPr="009C3EE3">
          <w:rPr>
            <w:rStyle w:val="Hyperlink"/>
            <w:rFonts w:ascii="Arial" w:hAnsi="Arial" w:cs="Arial"/>
            <w:sz w:val="24"/>
            <w:szCs w:val="24"/>
          </w:rPr>
          <w:t>WCAG 2.0 Understanding Conformance</w:t>
        </w:r>
      </w:hyperlink>
      <w:r w:rsidRPr="009C3EE3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This means that if there is no content to which a success criterion applies, the success criterion is satisfied.</w:t>
      </w:r>
    </w:p>
    <w:p w14:paraId="539A74FB" w14:textId="77777777" w:rsidR="00B169B8" w:rsidRPr="009C3EE3" w:rsidRDefault="00A5340C" w:rsidP="009C3EE3">
      <w:pPr>
        <w:numPr>
          <w:ilvl w:val="1"/>
          <w:numId w:val="35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270F56">
        <w:rPr>
          <w:rFonts w:ascii="Arial" w:eastAsia="Times New Roman" w:hAnsi="Arial" w:cs="Arial"/>
          <w:b/>
          <w:bCs/>
          <w:color w:val="000000"/>
          <w:sz w:val="24"/>
          <w:szCs w:val="24"/>
        </w:rPr>
        <w:t>Not Evaluated</w:t>
      </w:r>
      <w:r w:rsidRPr="0059704E">
        <w:rPr>
          <w:rFonts w:ascii="Arial" w:eastAsia="Times New Roman" w:hAnsi="Arial" w:cs="Arial"/>
          <w:bCs/>
          <w:color w:val="000000"/>
          <w:sz w:val="24"/>
          <w:szCs w:val="24"/>
        </w:rPr>
        <w:t>: T</w:t>
      </w:r>
      <w:r w:rsidRPr="0059704E">
        <w:rPr>
          <w:rFonts w:ascii="Arial" w:hAnsi="Arial" w:cs="Arial"/>
          <w:color w:val="000000"/>
          <w:sz w:val="24"/>
          <w:szCs w:val="24"/>
        </w:rPr>
        <w:t xml:space="preserve">he product has not been evaluated against the </w:t>
      </w:r>
      <w:r w:rsidRPr="0059704E">
        <w:rPr>
          <w:rFonts w:ascii="Arial" w:eastAsia="Times New Roman" w:hAnsi="Arial" w:cs="Arial"/>
          <w:bCs/>
          <w:color w:val="000000"/>
          <w:sz w:val="24"/>
          <w:szCs w:val="24"/>
        </w:rPr>
        <w:t>criteri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>on</w:t>
      </w:r>
      <w:r w:rsidRPr="0059704E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. 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  <w:r w:rsidRPr="0059704E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This </w:t>
      </w:r>
      <w:r w:rsidRPr="0059704E">
        <w:rPr>
          <w:rFonts w:ascii="Arial" w:hAnsi="Arial" w:cs="Arial"/>
          <w:sz w:val="24"/>
          <w:szCs w:val="24"/>
        </w:rPr>
        <w:t xml:space="preserve">can only be </w:t>
      </w:r>
      <w:r w:rsidRPr="007C3B36">
        <w:rPr>
          <w:rFonts w:ascii="Arial" w:eastAsia="Times New Roman" w:hAnsi="Arial" w:cs="Arial"/>
          <w:bCs/>
          <w:color w:val="000000"/>
          <w:sz w:val="24"/>
          <w:szCs w:val="24"/>
        </w:rPr>
        <w:t>used</w:t>
      </w:r>
      <w:r w:rsidRPr="0059704E">
        <w:rPr>
          <w:rFonts w:ascii="Arial" w:hAnsi="Arial" w:cs="Arial"/>
          <w:sz w:val="24"/>
          <w:szCs w:val="24"/>
        </w:rPr>
        <w:t xml:space="preserve"> in WCAG Level AAA</w:t>
      </w:r>
      <w:r w:rsidR="004154AA">
        <w:rPr>
          <w:rFonts w:ascii="Arial" w:hAnsi="Arial" w:cs="Arial"/>
          <w:sz w:val="24"/>
          <w:szCs w:val="24"/>
        </w:rPr>
        <w:t xml:space="preserve"> criteria</w:t>
      </w:r>
      <w:r w:rsidR="00F22A38">
        <w:rPr>
          <w:rFonts w:ascii="Arial" w:hAnsi="Arial" w:cs="Arial"/>
          <w:sz w:val="24"/>
          <w:szCs w:val="24"/>
        </w:rPr>
        <w:t>.</w:t>
      </w:r>
    </w:p>
    <w:p w14:paraId="6786945A" w14:textId="77777777" w:rsidR="00CA5ED5" w:rsidRPr="005B7845" w:rsidRDefault="00CA5ED5" w:rsidP="00213A3D">
      <w:pPr>
        <w:numPr>
          <w:ilvl w:val="0"/>
          <w:numId w:val="26"/>
        </w:numPr>
        <w:spacing w:before="120" w:after="18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Table</w:t>
      </w:r>
      <w:r w:rsidR="00356FF5">
        <w:rPr>
          <w:rFonts w:ascii="Arial" w:eastAsia="Times New Roman" w:hAnsi="Arial" w:cs="Arial"/>
          <w:b/>
          <w:bCs/>
          <w:color w:val="000000"/>
          <w:sz w:val="24"/>
          <w:szCs w:val="24"/>
        </w:rPr>
        <w:t>s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for </w:t>
      </w:r>
      <w:r w:rsidR="00E15000">
        <w:rPr>
          <w:rFonts w:ascii="Arial" w:eastAsia="Times New Roman" w:hAnsi="Arial" w:cs="Arial"/>
          <w:b/>
          <w:bCs/>
          <w:color w:val="000000"/>
          <w:sz w:val="24"/>
          <w:szCs w:val="24"/>
        </w:rPr>
        <w:t>Eac</w:t>
      </w:r>
      <w:r w:rsidR="00A646B4">
        <w:rPr>
          <w:rFonts w:ascii="Arial" w:eastAsia="Times New Roman" w:hAnsi="Arial" w:cs="Arial"/>
          <w:b/>
          <w:bCs/>
          <w:color w:val="000000"/>
          <w:sz w:val="24"/>
          <w:szCs w:val="24"/>
        </w:rPr>
        <w:t>h</w:t>
      </w:r>
      <w:r w:rsidR="00E1500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Standard</w:t>
      </w:r>
      <w:r w:rsidR="00E1500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or Guideline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FA16DE">
        <w:rPr>
          <w:rFonts w:ascii="Arial" w:eastAsia="Times New Roman" w:hAnsi="Arial" w:cs="Arial"/>
          <w:bCs/>
          <w:color w:val="000000"/>
          <w:sz w:val="24"/>
          <w:szCs w:val="24"/>
        </w:rPr>
        <w:t>–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Tables </w:t>
      </w:r>
      <w:r w:rsidR="00E15000">
        <w:rPr>
          <w:rFonts w:ascii="Arial" w:eastAsia="Times New Roman" w:hAnsi="Arial" w:cs="Arial"/>
          <w:bCs/>
          <w:color w:val="000000"/>
          <w:sz w:val="24"/>
          <w:szCs w:val="24"/>
        </w:rPr>
        <w:t>showing the responses to the criteria.</w:t>
      </w:r>
    </w:p>
    <w:p w14:paraId="30F6325D" w14:textId="77777777" w:rsidR="00291EEC" w:rsidRPr="00CA5ED5" w:rsidRDefault="00B169B8" w:rsidP="00363168">
      <w:pPr>
        <w:pStyle w:val="MediumGrid1-Accent21"/>
        <w:numPr>
          <w:ilvl w:val="0"/>
          <w:numId w:val="25"/>
        </w:numPr>
        <w:spacing w:before="120" w:after="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CA5ED5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WCAG Conformance </w:t>
      </w:r>
      <w:r w:rsidR="00E43B5C">
        <w:rPr>
          <w:rFonts w:ascii="Arial" w:eastAsia="Times New Roman" w:hAnsi="Arial" w:cs="Arial"/>
          <w:bCs/>
          <w:color w:val="000000"/>
          <w:sz w:val="24"/>
          <w:szCs w:val="24"/>
        </w:rPr>
        <w:t>Information</w:t>
      </w:r>
      <w:r w:rsidR="00E43B5C" w:rsidRPr="00CA5ED5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  <w:r w:rsidR="00FA16DE">
        <w:rPr>
          <w:rFonts w:ascii="Arial" w:eastAsia="Times New Roman" w:hAnsi="Arial" w:cs="Arial"/>
          <w:bCs/>
          <w:color w:val="000000"/>
          <w:sz w:val="24"/>
          <w:szCs w:val="24"/>
        </w:rPr>
        <w:t>–</w:t>
      </w:r>
      <w:r w:rsidRPr="00CA5ED5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The answers in the WCAG </w:t>
      </w:r>
      <w:r w:rsidR="005D7D11">
        <w:rPr>
          <w:rFonts w:ascii="Arial" w:eastAsia="Times New Roman" w:hAnsi="Arial" w:cs="Arial"/>
          <w:bCs/>
          <w:color w:val="000000"/>
          <w:sz w:val="24"/>
          <w:szCs w:val="24"/>
        </w:rPr>
        <w:t>success criteria</w:t>
      </w:r>
      <w:r w:rsidR="005D7D11" w:rsidRPr="00CA5ED5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  <w:r w:rsidRPr="00CA5ED5">
        <w:rPr>
          <w:rFonts w:ascii="Arial" w:eastAsia="Times New Roman" w:hAnsi="Arial" w:cs="Arial"/>
          <w:bCs/>
          <w:color w:val="000000"/>
          <w:sz w:val="24"/>
          <w:szCs w:val="24"/>
        </w:rPr>
        <w:t>are</w:t>
      </w:r>
      <w:r w:rsidR="00C24C7B" w:rsidRPr="00CA5ED5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based on the level of conformance being reported (Level A, AA or AAA). </w:t>
      </w:r>
    </w:p>
    <w:p w14:paraId="6FF6E250" w14:textId="77777777" w:rsidR="00291EEC" w:rsidRPr="00291EEC" w:rsidRDefault="000167B8" w:rsidP="009C3EE3">
      <w:pPr>
        <w:numPr>
          <w:ilvl w:val="0"/>
          <w:numId w:val="26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</w:rPr>
        <w:t>These tables are</w:t>
      </w:r>
      <w:r w:rsidR="00B169B8" w:rsidRPr="008F7A5D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used to answer</w:t>
      </w:r>
      <w:r w:rsidR="00291EEC">
        <w:rPr>
          <w:rFonts w:ascii="Arial" w:eastAsia="Times New Roman" w:hAnsi="Arial" w:cs="Arial"/>
          <w:bCs/>
          <w:color w:val="000000"/>
          <w:sz w:val="24"/>
          <w:szCs w:val="24"/>
        </w:rPr>
        <w:t>:</w:t>
      </w:r>
    </w:p>
    <w:p w14:paraId="6D5510AB" w14:textId="77777777" w:rsidR="00291EEC" w:rsidRPr="00291EEC" w:rsidRDefault="0080607B" w:rsidP="009C3EE3">
      <w:pPr>
        <w:numPr>
          <w:ilvl w:val="1"/>
          <w:numId w:val="35"/>
        </w:numPr>
        <w:spacing w:before="120" w:after="12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</w:rPr>
        <w:t>Revised</w:t>
      </w:r>
      <w:r w:rsidR="004A1530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Section 508</w:t>
      </w:r>
      <w:r w:rsidR="00291EEC">
        <w:rPr>
          <w:rFonts w:ascii="Arial" w:eastAsia="Times New Roman" w:hAnsi="Arial" w:cs="Arial"/>
          <w:bCs/>
          <w:color w:val="000000"/>
          <w:sz w:val="24"/>
          <w:szCs w:val="24"/>
        </w:rPr>
        <w:t>:</w:t>
      </w:r>
    </w:p>
    <w:p w14:paraId="736D68D4" w14:textId="77777777" w:rsidR="00291EEC" w:rsidRPr="00291EEC" w:rsidRDefault="000167B8" w:rsidP="009C3EE3">
      <w:pPr>
        <w:numPr>
          <w:ilvl w:val="2"/>
          <w:numId w:val="26"/>
        </w:numPr>
        <w:spacing w:after="6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</w:rPr>
        <w:t>Chapter 5 Software</w:t>
      </w:r>
    </w:p>
    <w:p w14:paraId="475B7ED5" w14:textId="77777777" w:rsidR="00291EEC" w:rsidRPr="00291EEC" w:rsidRDefault="000167B8" w:rsidP="009C3EE3">
      <w:pPr>
        <w:numPr>
          <w:ilvl w:val="2"/>
          <w:numId w:val="2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</w:rPr>
        <w:t>Chapter 6 Support Documentation</w:t>
      </w:r>
    </w:p>
    <w:p w14:paraId="1C1D87EC" w14:textId="77777777" w:rsidR="00291EEC" w:rsidRPr="00291EEC" w:rsidRDefault="00291EEC" w:rsidP="009C3EE3">
      <w:pPr>
        <w:numPr>
          <w:ilvl w:val="1"/>
          <w:numId w:val="35"/>
        </w:numPr>
        <w:spacing w:before="120" w:after="12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</w:rPr>
        <w:t>T</w:t>
      </w:r>
      <w:r w:rsidR="00B169B8" w:rsidRPr="008F7A5D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he </w:t>
      </w:r>
      <w:r w:rsidR="000167B8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selected levels of </w:t>
      </w:r>
      <w:r w:rsidR="00B169B8" w:rsidRPr="008F7A5D">
        <w:rPr>
          <w:rFonts w:ascii="Arial" w:eastAsia="Times New Roman" w:hAnsi="Arial" w:cs="Arial"/>
          <w:bCs/>
          <w:color w:val="000000"/>
          <w:sz w:val="24"/>
          <w:szCs w:val="24"/>
        </w:rPr>
        <w:t>WCAG 2.0</w:t>
      </w:r>
      <w:r w:rsidR="000167B8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  <w:r w:rsidR="00B169B8" w:rsidRPr="008F7A5D">
        <w:rPr>
          <w:rFonts w:ascii="Arial" w:eastAsia="Times New Roman" w:hAnsi="Arial" w:cs="Arial"/>
          <w:bCs/>
          <w:color w:val="000000"/>
          <w:sz w:val="24"/>
          <w:szCs w:val="24"/>
        </w:rPr>
        <w:t>Guidelines</w:t>
      </w:r>
      <w:r w:rsidRPr="008F7A5D">
        <w:rPr>
          <w:rFonts w:ascii="Arial" w:eastAsia="Times New Roman" w:hAnsi="Arial" w:cs="Arial"/>
          <w:bCs/>
          <w:color w:val="000000"/>
          <w:sz w:val="24"/>
          <w:szCs w:val="24"/>
        </w:rPr>
        <w:t>.</w:t>
      </w:r>
    </w:p>
    <w:p w14:paraId="33F43AB5" w14:textId="77777777" w:rsidR="00291EEC" w:rsidRPr="00291EEC" w:rsidRDefault="00E43B5C" w:rsidP="009C3EE3">
      <w:pPr>
        <w:numPr>
          <w:ilvl w:val="0"/>
          <w:numId w:val="26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</w:rPr>
        <w:t>If using a summary table, d</w:t>
      </w:r>
      <w:r w:rsidR="00291EEC">
        <w:rPr>
          <w:rFonts w:ascii="Arial" w:eastAsia="Times New Roman" w:hAnsi="Arial" w:cs="Arial"/>
          <w:bCs/>
          <w:color w:val="000000"/>
          <w:sz w:val="24"/>
          <w:szCs w:val="24"/>
        </w:rPr>
        <w:t>ue to answers applying to multiple criteria,</w:t>
      </w:r>
      <w:r w:rsidR="00B169B8" w:rsidRPr="008F7A5D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when answering for </w:t>
      </w:r>
      <w:r w:rsidR="004A1530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the </w:t>
      </w:r>
      <w:r w:rsidR="0080607B">
        <w:rPr>
          <w:rFonts w:ascii="Arial" w:eastAsia="Times New Roman" w:hAnsi="Arial" w:cs="Arial"/>
          <w:bCs/>
          <w:color w:val="000000"/>
          <w:sz w:val="24"/>
          <w:szCs w:val="24"/>
        </w:rPr>
        <w:t>Revised</w:t>
      </w:r>
      <w:r w:rsidR="004A1530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Section 508</w:t>
      </w:r>
      <w:r w:rsidR="00B169B8" w:rsidRPr="008F7A5D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, the answers need to be clear </w:t>
      </w:r>
      <w:r w:rsidR="00A5340C">
        <w:rPr>
          <w:rFonts w:ascii="Arial" w:eastAsia="Times New Roman" w:hAnsi="Arial" w:cs="Arial"/>
          <w:bCs/>
          <w:color w:val="000000"/>
          <w:sz w:val="24"/>
          <w:szCs w:val="24"/>
        </w:rPr>
        <w:t>about which</w:t>
      </w:r>
      <w:r w:rsidR="00B169B8" w:rsidRPr="008F7A5D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individual criteria the answer applies to</w:t>
      </w:r>
      <w:r w:rsidR="00291EEC">
        <w:rPr>
          <w:rFonts w:ascii="Arial" w:eastAsia="Times New Roman" w:hAnsi="Arial" w:cs="Arial"/>
          <w:bCs/>
          <w:color w:val="000000"/>
          <w:sz w:val="24"/>
          <w:szCs w:val="24"/>
        </w:rPr>
        <w:t>.</w:t>
      </w:r>
      <w:r w:rsidR="00291EEC" w:rsidRPr="00291EEC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  <w:r w:rsidR="00291EEC">
        <w:rPr>
          <w:rFonts w:ascii="Arial" w:eastAsia="Times New Roman" w:hAnsi="Arial" w:cs="Arial"/>
          <w:bCs/>
          <w:color w:val="000000"/>
          <w:sz w:val="24"/>
          <w:szCs w:val="24"/>
        </w:rPr>
        <w:t>It is possible to either us</w:t>
      </w:r>
      <w:r w:rsidR="002B45FB">
        <w:rPr>
          <w:rFonts w:ascii="Arial" w:eastAsia="Times New Roman" w:hAnsi="Arial" w:cs="Arial"/>
          <w:bCs/>
          <w:color w:val="000000"/>
          <w:sz w:val="24"/>
          <w:szCs w:val="24"/>
        </w:rPr>
        <w:t>e</w:t>
      </w:r>
      <w:r w:rsidR="00291EEC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a summary, selecting the </w:t>
      </w:r>
      <w:r w:rsidR="002B45FB">
        <w:rPr>
          <w:rFonts w:ascii="Arial" w:eastAsia="Times New Roman" w:hAnsi="Arial" w:cs="Arial"/>
          <w:bCs/>
          <w:color w:val="000000"/>
          <w:sz w:val="24"/>
          <w:szCs w:val="24"/>
        </w:rPr>
        <w:t>worst</w:t>
      </w:r>
      <w:r w:rsidR="00291EEC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case for the criteria, or to have separate answers or even tables for software, support documentation, authoring tools, etc</w:t>
      </w:r>
      <w:r w:rsidR="0095118C">
        <w:rPr>
          <w:rFonts w:ascii="Arial" w:eastAsia="Times New Roman" w:hAnsi="Arial" w:cs="Arial"/>
          <w:bCs/>
          <w:color w:val="000000"/>
          <w:sz w:val="24"/>
          <w:szCs w:val="24"/>
        </w:rPr>
        <w:t>.,</w:t>
      </w:r>
      <w:r w:rsidR="00291EEC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  <w:r w:rsidR="00213A3D">
        <w:rPr>
          <w:rFonts w:ascii="Arial" w:eastAsia="Times New Roman" w:hAnsi="Arial" w:cs="Arial"/>
          <w:bCs/>
          <w:color w:val="000000"/>
          <w:sz w:val="24"/>
          <w:szCs w:val="24"/>
        </w:rPr>
        <w:t>so</w:t>
      </w:r>
      <w:r w:rsidR="00291EEC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long as the methodology used is made clear.</w:t>
      </w:r>
    </w:p>
    <w:p w14:paraId="3B7D00A7" w14:textId="77777777" w:rsidR="00E15000" w:rsidRPr="00961E7C" w:rsidRDefault="00E15000" w:rsidP="00213A3D">
      <w:pPr>
        <w:numPr>
          <w:ilvl w:val="0"/>
          <w:numId w:val="25"/>
        </w:numPr>
        <w:spacing w:before="120" w:after="0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 w:rsidRPr="00961E7C">
        <w:rPr>
          <w:rFonts w:ascii="Arial" w:eastAsia="Times New Roman" w:hAnsi="Arial" w:cs="Arial"/>
          <w:bCs/>
          <w:color w:val="000000"/>
          <w:sz w:val="24"/>
          <w:szCs w:val="24"/>
        </w:rPr>
        <w:t>Remarks and Explanations – Detailed r</w:t>
      </w:r>
      <w:r w:rsidR="00B169B8" w:rsidRPr="00961E7C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emarks </w:t>
      </w:r>
      <w:r w:rsidR="006133A3" w:rsidRPr="00961E7C">
        <w:rPr>
          <w:rFonts w:ascii="Arial" w:eastAsia="Times New Roman" w:hAnsi="Arial" w:cs="Arial"/>
          <w:bCs/>
          <w:color w:val="000000"/>
          <w:sz w:val="24"/>
          <w:szCs w:val="24"/>
        </w:rPr>
        <w:t>should</w:t>
      </w:r>
      <w:r w:rsidR="00B169B8" w:rsidRPr="00961E7C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be provided</w:t>
      </w:r>
      <w:r w:rsidRPr="00961E7C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in the Remarks and Explanations </w:t>
      </w:r>
      <w:r w:rsidR="00753D9D" w:rsidRPr="00961E7C">
        <w:rPr>
          <w:rFonts w:ascii="Arial" w:eastAsia="Times New Roman" w:hAnsi="Arial" w:cs="Arial"/>
          <w:bCs/>
          <w:color w:val="000000"/>
          <w:sz w:val="24"/>
          <w:szCs w:val="24"/>
        </w:rPr>
        <w:t>c</w:t>
      </w:r>
      <w:r w:rsidRPr="00961E7C">
        <w:rPr>
          <w:rFonts w:ascii="Arial" w:eastAsia="Times New Roman" w:hAnsi="Arial" w:cs="Arial"/>
          <w:bCs/>
          <w:color w:val="000000"/>
          <w:sz w:val="24"/>
          <w:szCs w:val="24"/>
        </w:rPr>
        <w:t>olumn</w:t>
      </w:r>
      <w:r w:rsidR="00B169B8" w:rsidRPr="00961E7C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to justify your answer in the Conformance Level column.</w:t>
      </w:r>
    </w:p>
    <w:p w14:paraId="458EEAC6" w14:textId="77777777" w:rsidR="00E15000" w:rsidRDefault="00E15000" w:rsidP="009C3EE3">
      <w:pPr>
        <w:numPr>
          <w:ilvl w:val="0"/>
          <w:numId w:val="26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When the conformance level is ‘</w:t>
      </w:r>
      <w:r w:rsidR="008548C0">
        <w:rPr>
          <w:rFonts w:ascii="Arial" w:eastAsia="Times New Roman" w:hAnsi="Arial" w:cs="Arial"/>
          <w:color w:val="000000"/>
          <w:sz w:val="24"/>
          <w:szCs w:val="24"/>
        </w:rPr>
        <w:t>P</w:t>
      </w:r>
      <w:r w:rsidR="002B7852">
        <w:rPr>
          <w:rFonts w:ascii="Arial" w:eastAsia="Times New Roman" w:hAnsi="Arial" w:cs="Arial"/>
          <w:color w:val="000000"/>
          <w:sz w:val="24"/>
          <w:szCs w:val="24"/>
        </w:rPr>
        <w:t xml:space="preserve">artially </w:t>
      </w:r>
      <w:r w:rsidR="008548C0">
        <w:rPr>
          <w:rFonts w:ascii="Arial" w:eastAsia="Times New Roman" w:hAnsi="Arial" w:cs="Arial"/>
          <w:color w:val="000000"/>
          <w:sz w:val="24"/>
          <w:szCs w:val="24"/>
        </w:rPr>
        <w:t xml:space="preserve">Supports’ </w:t>
      </w:r>
      <w:r>
        <w:rPr>
          <w:rFonts w:ascii="Arial" w:eastAsia="Times New Roman" w:hAnsi="Arial" w:cs="Arial"/>
          <w:color w:val="000000"/>
          <w:sz w:val="24"/>
          <w:szCs w:val="24"/>
        </w:rPr>
        <w:t>or ‘</w:t>
      </w:r>
      <w:r w:rsidR="008548C0">
        <w:rPr>
          <w:rFonts w:ascii="Arial" w:eastAsia="Times New Roman" w:hAnsi="Arial" w:cs="Arial"/>
          <w:color w:val="000000"/>
          <w:sz w:val="24"/>
          <w:szCs w:val="24"/>
        </w:rPr>
        <w:t>Does Not Support’</w:t>
      </w:r>
      <w:r>
        <w:rPr>
          <w:rFonts w:ascii="Arial" w:eastAsia="Times New Roman" w:hAnsi="Arial" w:cs="Arial"/>
          <w:color w:val="000000"/>
          <w:sz w:val="24"/>
          <w:szCs w:val="24"/>
        </w:rPr>
        <w:t>, the remarks should identify:</w:t>
      </w:r>
    </w:p>
    <w:p w14:paraId="16D17B2F" w14:textId="77777777" w:rsidR="00E15000" w:rsidRDefault="00E15000" w:rsidP="009C3EE3">
      <w:pPr>
        <w:pStyle w:val="MediumGrid1-Accent21"/>
        <w:numPr>
          <w:ilvl w:val="1"/>
          <w:numId w:val="40"/>
        </w:numPr>
        <w:spacing w:before="120" w:after="120"/>
        <w:contextualSpacing w:val="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lastRenderedPageBreak/>
        <w:t>The fu</w:t>
      </w:r>
      <w:r w:rsidR="00753D9D">
        <w:rPr>
          <w:rFonts w:ascii="Arial" w:eastAsia="Times New Roman" w:hAnsi="Arial" w:cs="Arial"/>
          <w:color w:val="000000"/>
          <w:sz w:val="24"/>
          <w:szCs w:val="24"/>
        </w:rPr>
        <w:t>nctions or features with issues</w:t>
      </w:r>
    </w:p>
    <w:p w14:paraId="7D6F77F6" w14:textId="77777777" w:rsidR="00E15000" w:rsidRDefault="00E15000" w:rsidP="009C3EE3">
      <w:pPr>
        <w:pStyle w:val="MediumGrid1-Accent21"/>
        <w:numPr>
          <w:ilvl w:val="1"/>
          <w:numId w:val="40"/>
        </w:numPr>
        <w:spacing w:before="120" w:after="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How they do not fully support</w:t>
      </w:r>
    </w:p>
    <w:p w14:paraId="385A19EB" w14:textId="77777777" w:rsidR="00B169B8" w:rsidRDefault="00B169B8" w:rsidP="009C3EE3">
      <w:pPr>
        <w:numPr>
          <w:ilvl w:val="0"/>
          <w:numId w:val="26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7A09D9">
        <w:rPr>
          <w:rFonts w:ascii="Arial" w:eastAsia="Times New Roman" w:hAnsi="Arial" w:cs="Arial"/>
          <w:color w:val="000000"/>
          <w:sz w:val="24"/>
          <w:szCs w:val="24"/>
        </w:rPr>
        <w:t>If the criteri</w:t>
      </w:r>
      <w:r>
        <w:rPr>
          <w:rFonts w:ascii="Arial" w:eastAsia="Times New Roman" w:hAnsi="Arial" w:cs="Arial"/>
          <w:color w:val="000000"/>
          <w:sz w:val="24"/>
          <w:szCs w:val="24"/>
        </w:rPr>
        <w:t>on</w:t>
      </w:r>
      <w:r w:rsidRPr="007A09D9">
        <w:rPr>
          <w:rFonts w:ascii="Arial" w:eastAsia="Times New Roman" w:hAnsi="Arial" w:cs="Arial"/>
          <w:color w:val="000000"/>
          <w:sz w:val="24"/>
          <w:szCs w:val="24"/>
        </w:rPr>
        <w:t xml:space="preserve"> do</w:t>
      </w:r>
      <w:r>
        <w:rPr>
          <w:rFonts w:ascii="Arial" w:eastAsia="Times New Roman" w:hAnsi="Arial" w:cs="Arial"/>
          <w:color w:val="000000"/>
          <w:sz w:val="24"/>
          <w:szCs w:val="24"/>
        </w:rPr>
        <w:t>es</w:t>
      </w:r>
      <w:r w:rsidRPr="007A09D9">
        <w:rPr>
          <w:rFonts w:ascii="Arial" w:eastAsia="Times New Roman" w:hAnsi="Arial" w:cs="Arial"/>
          <w:color w:val="000000"/>
          <w:sz w:val="24"/>
          <w:szCs w:val="24"/>
        </w:rPr>
        <w:t xml:space="preserve"> not apply</w:t>
      </w:r>
      <w:r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7A09D9">
        <w:rPr>
          <w:rFonts w:ascii="Arial" w:eastAsia="Times New Roman" w:hAnsi="Arial" w:cs="Arial"/>
          <w:color w:val="000000"/>
          <w:sz w:val="24"/>
          <w:szCs w:val="24"/>
        </w:rPr>
        <w:t xml:space="preserve"> explain why.</w:t>
      </w:r>
    </w:p>
    <w:p w14:paraId="73A12875" w14:textId="77777777" w:rsidR="00E15000" w:rsidRDefault="00E15000" w:rsidP="009C3EE3">
      <w:pPr>
        <w:numPr>
          <w:ilvl w:val="0"/>
          <w:numId w:val="26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If an accessible alternative is used, describe it.</w:t>
      </w:r>
    </w:p>
    <w:p w14:paraId="0899F36A" w14:textId="77777777" w:rsidR="0059704E" w:rsidRPr="00B365CB" w:rsidRDefault="0059704E" w:rsidP="009971C2">
      <w:pPr>
        <w:numPr>
          <w:ilvl w:val="0"/>
          <w:numId w:val="25"/>
        </w:numPr>
        <w:spacing w:before="120"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In the Section 508 tables, when subsections of criteria do not apply to the product, the section may be summarized or removed as long as an explanation is provided explaining why a criterion does not apply. Another alternative is to leave the table and add a summary why the section </w:t>
      </w:r>
      <w:r w:rsidR="00CE1982">
        <w:rPr>
          <w:rFonts w:ascii="Arial" w:hAnsi="Arial" w:cs="Arial"/>
          <w:color w:val="000000"/>
          <w:sz w:val="24"/>
          <w:szCs w:val="24"/>
        </w:rPr>
        <w:t>does not</w:t>
      </w:r>
      <w:r>
        <w:rPr>
          <w:rFonts w:ascii="Arial" w:hAnsi="Arial" w:cs="Arial"/>
          <w:color w:val="000000"/>
          <w:sz w:val="24"/>
          <w:szCs w:val="24"/>
        </w:rPr>
        <w:t xml:space="preserve"> apply. For example, in Chapter 5 the criteria in 502 and 503 will not apply to a web only application, thus those sections can be removed with a summary in the notes for the chapter, or a row in the table.</w:t>
      </w:r>
    </w:p>
    <w:p w14:paraId="151BD3FF" w14:textId="77777777" w:rsidR="00B169B8" w:rsidRPr="002E7CE1" w:rsidRDefault="00B169B8" w:rsidP="00B169B8">
      <w:pPr>
        <w:pStyle w:val="Heading2"/>
        <w:keepNext/>
        <w:rPr>
          <w:rFonts w:ascii="Times New Roman" w:hAnsi="Times New Roman"/>
        </w:rPr>
      </w:pPr>
      <w:bookmarkStart w:id="8" w:name="_Toc512938565"/>
      <w:r w:rsidRPr="00B62099">
        <w:t>Best Practices</w:t>
      </w:r>
      <w:r w:rsidR="00835A46">
        <w:t xml:space="preserve"> </w:t>
      </w:r>
      <w:r w:rsidR="00222464">
        <w:t>f</w:t>
      </w:r>
      <w:r w:rsidR="00835A46">
        <w:t>or Authors</w:t>
      </w:r>
      <w:bookmarkEnd w:id="8"/>
    </w:p>
    <w:p w14:paraId="67A090BC" w14:textId="77777777" w:rsidR="00B169B8" w:rsidRPr="003C4633" w:rsidRDefault="00B169B8" w:rsidP="00270F56">
      <w:pPr>
        <w:spacing w:after="0"/>
        <w:rPr>
          <w:rFonts w:ascii="Arial" w:eastAsia="Times New Roman" w:hAnsi="Arial" w:cs="Arial"/>
          <w:color w:val="000000"/>
          <w:sz w:val="24"/>
          <w:szCs w:val="24"/>
        </w:rPr>
      </w:pPr>
      <w:r w:rsidRPr="003C4633">
        <w:rPr>
          <w:rFonts w:ascii="Arial" w:eastAsia="Times New Roman" w:hAnsi="Arial" w:cs="Arial"/>
          <w:color w:val="000000"/>
          <w:sz w:val="24"/>
          <w:szCs w:val="24"/>
        </w:rPr>
        <w:t xml:space="preserve">ITI suggests </w:t>
      </w:r>
      <w:r w:rsidR="00427763">
        <w:rPr>
          <w:rFonts w:ascii="Arial" w:eastAsia="Times New Roman" w:hAnsi="Arial" w:cs="Arial"/>
          <w:color w:val="000000"/>
          <w:sz w:val="24"/>
          <w:szCs w:val="24"/>
        </w:rPr>
        <w:t>th</w:t>
      </w:r>
      <w:r w:rsidR="00213A3D">
        <w:rPr>
          <w:rFonts w:ascii="Arial" w:eastAsia="Times New Roman" w:hAnsi="Arial" w:cs="Arial"/>
          <w:color w:val="000000"/>
          <w:sz w:val="24"/>
          <w:szCs w:val="24"/>
        </w:rPr>
        <w:t>at authors adopt th</w:t>
      </w:r>
      <w:r w:rsidR="00427763">
        <w:rPr>
          <w:rFonts w:ascii="Arial" w:eastAsia="Times New Roman" w:hAnsi="Arial" w:cs="Arial"/>
          <w:color w:val="000000"/>
          <w:sz w:val="24"/>
          <w:szCs w:val="24"/>
        </w:rPr>
        <w:t>e</w:t>
      </w:r>
      <w:r w:rsidR="00213A3D">
        <w:rPr>
          <w:rFonts w:ascii="Arial" w:eastAsia="Times New Roman" w:hAnsi="Arial" w:cs="Arial"/>
          <w:color w:val="000000"/>
          <w:sz w:val="24"/>
          <w:szCs w:val="24"/>
        </w:rPr>
        <w:t xml:space="preserve"> following </w:t>
      </w:r>
      <w:r w:rsidR="00427763">
        <w:rPr>
          <w:rFonts w:ascii="Arial" w:eastAsia="Times New Roman" w:hAnsi="Arial" w:cs="Arial"/>
          <w:color w:val="000000"/>
          <w:sz w:val="24"/>
          <w:szCs w:val="24"/>
        </w:rPr>
        <w:t>best practices</w:t>
      </w:r>
      <w:r w:rsidRPr="003C4633">
        <w:rPr>
          <w:rFonts w:ascii="Arial" w:eastAsia="Times New Roman" w:hAnsi="Arial" w:cs="Arial"/>
          <w:color w:val="000000"/>
          <w:sz w:val="24"/>
          <w:szCs w:val="24"/>
        </w:rPr>
        <w:t xml:space="preserve"> when </w:t>
      </w:r>
      <w:r w:rsidR="00BD39D1">
        <w:rPr>
          <w:rFonts w:ascii="Arial" w:eastAsia="Times New Roman" w:hAnsi="Arial" w:cs="Arial"/>
          <w:color w:val="000000"/>
          <w:sz w:val="24"/>
          <w:szCs w:val="24"/>
        </w:rPr>
        <w:t>using the</w:t>
      </w:r>
      <w:r w:rsidR="00A24325">
        <w:rPr>
          <w:rFonts w:ascii="Arial" w:eastAsia="Times New Roman" w:hAnsi="Arial" w:cs="Arial"/>
          <w:color w:val="000000"/>
          <w:sz w:val="24"/>
          <w:szCs w:val="24"/>
        </w:rPr>
        <w:t xml:space="preserve"> VPAT</w:t>
      </w:r>
      <w:r w:rsidR="00BD39D1" w:rsidRPr="00B0642B">
        <w:rPr>
          <w:rFonts w:ascii="Arial Bold" w:eastAsia="Times New Roman" w:hAnsi="Arial Bold" w:cs="Arial"/>
          <w:bCs/>
          <w:sz w:val="24"/>
          <w:szCs w:val="24"/>
          <w:shd w:val="clear" w:color="auto" w:fill="FFFFFF"/>
          <w:vertAlign w:val="superscript"/>
        </w:rPr>
        <w:t>®</w:t>
      </w:r>
      <w:r w:rsidR="0042776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BD39D1">
        <w:rPr>
          <w:rFonts w:ascii="Arial" w:eastAsia="Times New Roman" w:hAnsi="Arial" w:cs="Arial"/>
          <w:color w:val="000000"/>
          <w:sz w:val="24"/>
          <w:szCs w:val="24"/>
        </w:rPr>
        <w:t xml:space="preserve">to create an </w:t>
      </w:r>
      <w:r w:rsidR="00427763">
        <w:rPr>
          <w:rFonts w:ascii="Arial" w:eastAsia="Times New Roman" w:hAnsi="Arial" w:cs="Arial"/>
          <w:color w:val="000000"/>
          <w:sz w:val="24"/>
          <w:szCs w:val="24"/>
        </w:rPr>
        <w:t>Accessibility Conformance Report</w:t>
      </w:r>
      <w:r w:rsidRPr="003C4633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</w:p>
    <w:p w14:paraId="15DD77DB" w14:textId="77777777" w:rsidR="00B169B8" w:rsidRDefault="00B169B8" w:rsidP="00B169B8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14:paraId="6C4BD430" w14:textId="77777777" w:rsidR="00B169B8" w:rsidRPr="00A646B4" w:rsidRDefault="00B169B8" w:rsidP="00213A3D">
      <w:pPr>
        <w:numPr>
          <w:ilvl w:val="0"/>
          <w:numId w:val="27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6819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Branding Header: </w:t>
      </w:r>
      <w:r w:rsidRPr="00A646B4">
        <w:rPr>
          <w:rFonts w:ascii="Arial" w:eastAsia="Times New Roman" w:hAnsi="Arial" w:cs="Arial"/>
          <w:color w:val="000000"/>
          <w:sz w:val="24"/>
          <w:szCs w:val="24"/>
        </w:rPr>
        <w:t>Company logo or branding information</w:t>
      </w:r>
    </w:p>
    <w:p w14:paraId="34182827" w14:textId="77777777" w:rsidR="00B169B8" w:rsidRPr="00F32D9D" w:rsidRDefault="001F117F" w:rsidP="00213A3D">
      <w:pPr>
        <w:pStyle w:val="MediumGrid1-Accent21"/>
        <w:numPr>
          <w:ilvl w:val="0"/>
          <w:numId w:val="27"/>
        </w:numPr>
        <w:spacing w:before="120" w:after="180" w:line="240" w:lineRule="auto"/>
        <w:contextualSpacing w:val="0"/>
        <w:rPr>
          <w:rFonts w:ascii="Arial" w:eastAsia="Times New Roman" w:hAnsi="Arial" w:cs="Arial"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Report </w:t>
      </w:r>
      <w:r w:rsidR="00B169B8" w:rsidRPr="007039A2">
        <w:rPr>
          <w:rFonts w:ascii="Arial" w:eastAsia="Times New Roman" w:hAnsi="Arial" w:cs="Arial"/>
          <w:b/>
          <w:color w:val="000000"/>
          <w:sz w:val="24"/>
          <w:szCs w:val="24"/>
        </w:rPr>
        <w:t>Date Changes:</w:t>
      </w:r>
      <w:r w:rsidR="00B169B8" w:rsidRPr="00F32D9D">
        <w:rPr>
          <w:rFonts w:ascii="Arial" w:eastAsia="Times New Roman" w:hAnsi="Arial" w:cs="Arial"/>
          <w:color w:val="000000"/>
          <w:sz w:val="24"/>
          <w:szCs w:val="24"/>
        </w:rPr>
        <w:t xml:space="preserve"> If a report is revised, change the report date and explain the revision in the Notes section. </w:t>
      </w:r>
      <w:r w:rsidR="00816C6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B169B8" w:rsidRPr="00F32D9D">
        <w:rPr>
          <w:rFonts w:ascii="Arial" w:eastAsia="Times New Roman" w:hAnsi="Arial" w:cs="Arial"/>
          <w:color w:val="000000"/>
          <w:sz w:val="24"/>
          <w:szCs w:val="24"/>
        </w:rPr>
        <w:t xml:space="preserve">Alternately, create a new report </w:t>
      </w:r>
      <w:r w:rsidR="00B169B8" w:rsidRPr="00E25F10">
        <w:rPr>
          <w:rFonts w:ascii="Arial" w:eastAsia="Times New Roman" w:hAnsi="Arial" w:cs="Arial"/>
          <w:color w:val="000000"/>
          <w:sz w:val="24"/>
          <w:szCs w:val="24"/>
        </w:rPr>
        <w:t>and explain in the Notes section that it supersedes an earlier version of the report.</w:t>
      </w:r>
    </w:p>
    <w:p w14:paraId="1DC93D9B" w14:textId="77777777" w:rsidR="00B169B8" w:rsidRPr="00576F46" w:rsidRDefault="00576F46" w:rsidP="00BF12A4">
      <w:pPr>
        <w:numPr>
          <w:ilvl w:val="0"/>
          <w:numId w:val="27"/>
        </w:numPr>
        <w:spacing w:before="120"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76F46">
        <w:rPr>
          <w:rFonts w:ascii="Arial" w:eastAsia="Times New Roman" w:hAnsi="Arial" w:cs="Arial"/>
          <w:b/>
          <w:color w:val="000000"/>
          <w:sz w:val="24"/>
          <w:szCs w:val="24"/>
        </w:rPr>
        <w:t xml:space="preserve">Notes: </w:t>
      </w:r>
      <w:r w:rsidR="00B169B8" w:rsidRPr="00576F46">
        <w:rPr>
          <w:rFonts w:ascii="Arial" w:eastAsia="Times New Roman" w:hAnsi="Arial" w:cs="Arial"/>
          <w:color w:val="000000"/>
          <w:sz w:val="24"/>
          <w:szCs w:val="24"/>
        </w:rPr>
        <w:t>Add any notes applicable to product or the report</w:t>
      </w:r>
    </w:p>
    <w:p w14:paraId="4C4D2A31" w14:textId="77777777" w:rsidR="00B169B8" w:rsidRPr="005A2F90" w:rsidRDefault="00B169B8" w:rsidP="00576F46">
      <w:pPr>
        <w:numPr>
          <w:ilvl w:val="1"/>
          <w:numId w:val="27"/>
        </w:numPr>
        <w:spacing w:before="120"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B7DAD">
        <w:rPr>
          <w:rFonts w:ascii="Arial" w:eastAsia="Times New Roman" w:hAnsi="Arial" w:cs="Arial"/>
          <w:bCs/>
          <w:color w:val="000000"/>
          <w:sz w:val="24"/>
          <w:szCs w:val="24"/>
        </w:rPr>
        <w:t>Additional information about the product version that the document references</w:t>
      </w:r>
    </w:p>
    <w:p w14:paraId="47586D32" w14:textId="77777777" w:rsidR="00B169B8" w:rsidRPr="005B7DAD" w:rsidRDefault="00B169B8" w:rsidP="00576F46">
      <w:pPr>
        <w:numPr>
          <w:ilvl w:val="1"/>
          <w:numId w:val="27"/>
        </w:numPr>
        <w:spacing w:before="120"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</w:rPr>
        <w:t>Any revisions to the document</w:t>
      </w:r>
    </w:p>
    <w:p w14:paraId="2661F760" w14:textId="77777777" w:rsidR="00B169B8" w:rsidRPr="005B7DAD" w:rsidRDefault="00B169B8" w:rsidP="00576F46">
      <w:pPr>
        <w:numPr>
          <w:ilvl w:val="1"/>
          <w:numId w:val="27"/>
        </w:numPr>
        <w:spacing w:before="120"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B7DAD">
        <w:rPr>
          <w:rFonts w:ascii="Arial" w:eastAsia="Times New Roman" w:hAnsi="Arial" w:cs="Arial"/>
          <w:bCs/>
          <w:color w:val="000000"/>
          <w:sz w:val="24"/>
          <w:szCs w:val="24"/>
        </w:rPr>
        <w:t>Links to any related documents</w:t>
      </w:r>
    </w:p>
    <w:p w14:paraId="175BDA0C" w14:textId="77777777" w:rsidR="00B169B8" w:rsidRPr="005B7DAD" w:rsidRDefault="00B169B8" w:rsidP="00576F46">
      <w:pPr>
        <w:numPr>
          <w:ilvl w:val="1"/>
          <w:numId w:val="27"/>
        </w:numPr>
        <w:spacing w:before="120"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B7DAD">
        <w:rPr>
          <w:rFonts w:ascii="Arial" w:eastAsia="Times New Roman" w:hAnsi="Arial" w:cs="Arial"/>
          <w:bCs/>
          <w:color w:val="000000"/>
          <w:sz w:val="24"/>
          <w:szCs w:val="24"/>
        </w:rPr>
        <w:t>Additional information describing the product</w:t>
      </w:r>
    </w:p>
    <w:p w14:paraId="39C8AC5E" w14:textId="77777777" w:rsidR="00B169B8" w:rsidRPr="005B7DAD" w:rsidRDefault="00B169B8" w:rsidP="00576F46">
      <w:pPr>
        <w:numPr>
          <w:ilvl w:val="1"/>
          <w:numId w:val="27"/>
        </w:numPr>
        <w:spacing w:before="120"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5B7DAD">
        <w:rPr>
          <w:rFonts w:ascii="Arial" w:eastAsia="Times New Roman" w:hAnsi="Arial" w:cs="Arial"/>
          <w:bCs/>
          <w:color w:val="000000"/>
          <w:sz w:val="24"/>
          <w:szCs w:val="24"/>
        </w:rPr>
        <w:t>Additional information about what the document does or does not cover</w:t>
      </w:r>
    </w:p>
    <w:p w14:paraId="628959DA" w14:textId="77777777" w:rsidR="00B169B8" w:rsidRPr="005B7DAD" w:rsidRDefault="00B169B8" w:rsidP="00576F46">
      <w:pPr>
        <w:pStyle w:val="NormalWeb"/>
        <w:numPr>
          <w:ilvl w:val="1"/>
          <w:numId w:val="27"/>
        </w:numPr>
        <w:spacing w:before="120" w:beforeAutospacing="0" w:after="0" w:afterAutospacing="0"/>
        <w:textAlignment w:val="baseline"/>
        <w:rPr>
          <w:rFonts w:ascii="Arial" w:hAnsi="Arial" w:cs="Arial"/>
          <w:color w:val="000000"/>
        </w:rPr>
      </w:pPr>
      <w:r w:rsidRPr="005B7DAD">
        <w:rPr>
          <w:rFonts w:ascii="Arial" w:hAnsi="Arial" w:cs="Arial"/>
          <w:color w:val="000000"/>
        </w:rPr>
        <w:t xml:space="preserve">Information suggested by the </w:t>
      </w:r>
      <w:hyperlink r:id="rId17" w:anchor="conformance-claims" w:history="1">
        <w:r w:rsidRPr="00431F7C">
          <w:rPr>
            <w:rStyle w:val="Hyperlink"/>
            <w:rFonts w:ascii="Arial" w:hAnsi="Arial" w:cs="Arial"/>
          </w:rPr>
          <w:t>WCAG 2.0 Conformance Claim</w:t>
        </w:r>
      </w:hyperlink>
      <w:hyperlink r:id="rId18" w:anchor="conformance-claims" w:history="1">
        <w:r w:rsidRPr="005B7DAD">
          <w:rPr>
            <w:rStyle w:val="Hyperlink"/>
            <w:rFonts w:ascii="Arial" w:hAnsi="Arial" w:cs="Arial"/>
            <w:color w:val="000000"/>
          </w:rPr>
          <w:t xml:space="preserve"> </w:t>
        </w:r>
      </w:hyperlink>
    </w:p>
    <w:p w14:paraId="4A48F9E1" w14:textId="77777777" w:rsidR="00B169B8" w:rsidRPr="005B7DAD" w:rsidRDefault="00B169B8" w:rsidP="00213A3D">
      <w:pPr>
        <w:pStyle w:val="NormalWeb"/>
        <w:numPr>
          <w:ilvl w:val="1"/>
          <w:numId w:val="27"/>
        </w:numPr>
        <w:spacing w:before="120" w:beforeAutospacing="0" w:after="180" w:afterAutospacing="0"/>
        <w:textAlignment w:val="baseline"/>
        <w:rPr>
          <w:rFonts w:ascii="Arial" w:hAnsi="Arial" w:cs="Arial"/>
          <w:color w:val="000000"/>
        </w:rPr>
      </w:pPr>
      <w:r w:rsidRPr="005B7DAD">
        <w:rPr>
          <w:rFonts w:ascii="Arial" w:hAnsi="Arial" w:cs="Arial"/>
          <w:color w:val="000000"/>
        </w:rPr>
        <w:t>Information needed to satisfy ISO/IEC 17050-1:2004, Supplier’s Declaration of Conformity</w:t>
      </w:r>
    </w:p>
    <w:p w14:paraId="6CA705FA" w14:textId="77777777" w:rsidR="00C16D8C" w:rsidRDefault="00C16D8C" w:rsidP="00270F56">
      <w:pPr>
        <w:numPr>
          <w:ilvl w:val="0"/>
          <w:numId w:val="27"/>
        </w:numPr>
        <w:spacing w:before="120" w:after="12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 w:rsidRPr="005B7845">
        <w:rPr>
          <w:rFonts w:ascii="Arial" w:eastAsia="Times New Roman" w:hAnsi="Arial" w:cs="Arial"/>
          <w:b/>
          <w:bCs/>
          <w:color w:val="000000"/>
          <w:sz w:val="24"/>
          <w:szCs w:val="24"/>
        </w:rPr>
        <w:t>Evaluation Methods Used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–</w:t>
      </w:r>
      <w:r w:rsidRPr="00B05A4B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>Information to enter may include the following:</w:t>
      </w:r>
    </w:p>
    <w:p w14:paraId="5E9D2E78" w14:textId="77777777" w:rsidR="00C16D8C" w:rsidRPr="00DC0814" w:rsidRDefault="007D2275" w:rsidP="00270F56">
      <w:pPr>
        <w:numPr>
          <w:ilvl w:val="1"/>
          <w:numId w:val="27"/>
        </w:numPr>
        <w:spacing w:after="12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 w:rsidRPr="00EE1228">
        <w:rPr>
          <w:rFonts w:ascii="Arial" w:hAnsi="Arial" w:cs="Arial"/>
          <w:sz w:val="24"/>
          <w:szCs w:val="24"/>
        </w:rPr>
        <w:t>Testing is based on knowledge of general product functionality (Instructional note: this would mean the tester knows how to use the common uses and flows of the product in addition to accessibility)</w:t>
      </w:r>
    </w:p>
    <w:p w14:paraId="4F0CAC1A" w14:textId="77777777" w:rsidR="00C16D8C" w:rsidRPr="00DC0814" w:rsidRDefault="00C16D8C" w:rsidP="00270F56">
      <w:pPr>
        <w:numPr>
          <w:ilvl w:val="1"/>
          <w:numId w:val="27"/>
        </w:numPr>
        <w:spacing w:after="12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 w:rsidRPr="00DC0814">
        <w:rPr>
          <w:rFonts w:ascii="Arial" w:eastAsia="Times New Roman" w:hAnsi="Arial" w:cs="Arial"/>
          <w:bCs/>
          <w:color w:val="000000"/>
          <w:sz w:val="24"/>
          <w:szCs w:val="24"/>
        </w:rPr>
        <w:lastRenderedPageBreak/>
        <w:t>Similar to another evaluated product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</w:p>
    <w:p w14:paraId="34333A9C" w14:textId="77777777" w:rsidR="00C16D8C" w:rsidRPr="00DC0814" w:rsidRDefault="00C16D8C" w:rsidP="00270F56">
      <w:pPr>
        <w:numPr>
          <w:ilvl w:val="1"/>
          <w:numId w:val="27"/>
        </w:numPr>
        <w:spacing w:after="12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 w:rsidRPr="00DC0814">
        <w:rPr>
          <w:rFonts w:ascii="Arial" w:eastAsia="Times New Roman" w:hAnsi="Arial" w:cs="Arial"/>
          <w:bCs/>
          <w:color w:val="000000"/>
          <w:sz w:val="24"/>
          <w:szCs w:val="24"/>
        </w:rPr>
        <w:t>Testing with assistive technologies</w:t>
      </w:r>
    </w:p>
    <w:p w14:paraId="2C5C525B" w14:textId="77777777" w:rsidR="00C16D8C" w:rsidRPr="00DC0814" w:rsidRDefault="00C16D8C" w:rsidP="00270F56">
      <w:pPr>
        <w:numPr>
          <w:ilvl w:val="1"/>
          <w:numId w:val="27"/>
        </w:numPr>
        <w:spacing w:after="12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 w:rsidRPr="00E019AC">
        <w:rPr>
          <w:rFonts w:ascii="Arial" w:eastAsia="Times New Roman" w:hAnsi="Arial" w:cs="Arial"/>
          <w:bCs/>
          <w:color w:val="000000"/>
          <w:sz w:val="24"/>
          <w:szCs w:val="24"/>
        </w:rPr>
        <w:t>Published test method (provide name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, </w:t>
      </w:r>
      <w:r w:rsidRPr="00E019AC">
        <w:rPr>
          <w:rFonts w:ascii="Arial" w:eastAsia="Times New Roman" w:hAnsi="Arial" w:cs="Arial"/>
          <w:bCs/>
          <w:color w:val="000000"/>
          <w:sz w:val="24"/>
          <w:szCs w:val="24"/>
        </w:rPr>
        <w:t>publisher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>, URL link</w:t>
      </w:r>
      <w:r w:rsidRPr="00E019AC">
        <w:rPr>
          <w:rFonts w:ascii="Arial" w:eastAsia="Times New Roman" w:hAnsi="Arial" w:cs="Arial"/>
          <w:bCs/>
          <w:color w:val="000000"/>
          <w:sz w:val="24"/>
          <w:szCs w:val="24"/>
        </w:rPr>
        <w:t>)</w:t>
      </w:r>
    </w:p>
    <w:p w14:paraId="6CD0452C" w14:textId="77777777" w:rsidR="00C16D8C" w:rsidRDefault="00C16D8C" w:rsidP="00270F56">
      <w:pPr>
        <w:numPr>
          <w:ilvl w:val="1"/>
          <w:numId w:val="27"/>
        </w:numPr>
        <w:spacing w:after="120" w:line="240" w:lineRule="auto"/>
        <w:textAlignment w:val="baseline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Vendor proprietary test method </w:t>
      </w:r>
    </w:p>
    <w:p w14:paraId="0CFA9A34" w14:textId="77777777" w:rsidR="00C16D8C" w:rsidRPr="00C16D8C" w:rsidRDefault="00C16D8C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C16D8C">
        <w:rPr>
          <w:rFonts w:ascii="Arial" w:eastAsia="Times New Roman" w:hAnsi="Arial" w:cs="Arial"/>
          <w:bCs/>
          <w:color w:val="000000"/>
          <w:sz w:val="24"/>
          <w:szCs w:val="24"/>
        </w:rPr>
        <w:t>Other test method</w:t>
      </w:r>
    </w:p>
    <w:p w14:paraId="04FA820E" w14:textId="77777777" w:rsidR="00E15000" w:rsidRDefault="00B169B8" w:rsidP="00C16D8C">
      <w:pPr>
        <w:numPr>
          <w:ilvl w:val="0"/>
          <w:numId w:val="27"/>
        </w:numPr>
        <w:spacing w:before="120" w:after="0" w:line="240" w:lineRule="auto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5B7DAD">
        <w:rPr>
          <w:rFonts w:ascii="Arial" w:hAnsi="Arial" w:cs="Arial"/>
          <w:b/>
          <w:color w:val="000000"/>
          <w:sz w:val="24"/>
          <w:szCs w:val="24"/>
        </w:rPr>
        <w:t>Remarks and Explanations:</w:t>
      </w:r>
      <w:r w:rsidRPr="005B7DAD">
        <w:rPr>
          <w:rFonts w:ascii="Arial" w:hAnsi="Arial" w:cs="Arial"/>
          <w:color w:val="000000"/>
          <w:sz w:val="24"/>
          <w:szCs w:val="24"/>
        </w:rPr>
        <w:t xml:space="preserve"> </w:t>
      </w:r>
      <w:r w:rsidR="00E15000">
        <w:rPr>
          <w:rFonts w:ascii="Arial" w:hAnsi="Arial" w:cs="Arial"/>
          <w:color w:val="000000"/>
          <w:sz w:val="24"/>
          <w:szCs w:val="24"/>
        </w:rPr>
        <w:t>This section</w:t>
      </w:r>
      <w:r w:rsidRPr="005B7DAD">
        <w:rPr>
          <w:rFonts w:ascii="Arial" w:hAnsi="Arial" w:cs="Arial"/>
          <w:color w:val="000000"/>
          <w:sz w:val="24"/>
          <w:szCs w:val="24"/>
        </w:rPr>
        <w:t xml:space="preserve"> may include</w:t>
      </w:r>
      <w:r w:rsidR="00E15000">
        <w:rPr>
          <w:rFonts w:ascii="Arial" w:hAnsi="Arial" w:cs="Arial"/>
          <w:color w:val="000000"/>
          <w:sz w:val="24"/>
          <w:szCs w:val="24"/>
        </w:rPr>
        <w:t>:</w:t>
      </w:r>
    </w:p>
    <w:p w14:paraId="195BF94D" w14:textId="77777777" w:rsidR="00E3579E" w:rsidRPr="00E3579E" w:rsidRDefault="00E15000" w:rsidP="00E3579E">
      <w:pPr>
        <w:numPr>
          <w:ilvl w:val="1"/>
          <w:numId w:val="27"/>
        </w:numPr>
        <w:spacing w:before="120" w:after="0" w:line="240" w:lineRule="auto"/>
        <w:textAlignment w:val="baseline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</w:t>
      </w:r>
      <w:r w:rsidR="00B169B8" w:rsidRPr="005B7DAD">
        <w:rPr>
          <w:rFonts w:ascii="Arial" w:hAnsi="Arial" w:cs="Arial"/>
          <w:color w:val="000000"/>
          <w:sz w:val="24"/>
          <w:szCs w:val="24"/>
        </w:rPr>
        <w:t>nformation regarding the testing of a given criteria.</w:t>
      </w:r>
    </w:p>
    <w:p w14:paraId="7877CADF" w14:textId="77777777" w:rsidR="00E15000" w:rsidRPr="005B7DAD" w:rsidRDefault="00E15000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Information on application dependencies to support accessibility (e.g. OS, app frameworks, browsers recommended).</w:t>
      </w:r>
    </w:p>
    <w:p w14:paraId="26AECD4A" w14:textId="77777777" w:rsidR="00B169B8" w:rsidRDefault="00E15000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H</w:t>
      </w:r>
      <w:r w:rsidR="00B169B8" w:rsidRPr="005B7DAD">
        <w:rPr>
          <w:rFonts w:ascii="Arial" w:hAnsi="Arial" w:cs="Arial"/>
          <w:color w:val="000000"/>
          <w:sz w:val="24"/>
          <w:szCs w:val="24"/>
        </w:rPr>
        <w:t xml:space="preserve">ow the customer can find more information about </w:t>
      </w:r>
      <w:r>
        <w:rPr>
          <w:rFonts w:ascii="Arial" w:hAnsi="Arial" w:cs="Arial"/>
          <w:color w:val="000000"/>
          <w:sz w:val="24"/>
          <w:szCs w:val="24"/>
        </w:rPr>
        <w:t>accessibility issues</w:t>
      </w:r>
      <w:r w:rsidR="00B169B8" w:rsidRPr="005B7DAD">
        <w:rPr>
          <w:rFonts w:ascii="Arial" w:hAnsi="Arial" w:cs="Arial"/>
          <w:color w:val="000000"/>
          <w:sz w:val="24"/>
          <w:szCs w:val="24"/>
        </w:rPr>
        <w:t xml:space="preserve">. </w:t>
      </w:r>
      <w:r w:rsidR="00816C63">
        <w:rPr>
          <w:rFonts w:ascii="Arial" w:hAnsi="Arial" w:cs="Arial"/>
          <w:color w:val="000000"/>
          <w:sz w:val="24"/>
          <w:szCs w:val="24"/>
        </w:rPr>
        <w:t xml:space="preserve"> </w:t>
      </w:r>
      <w:r w:rsidR="00B169B8" w:rsidRPr="005B7DAD">
        <w:rPr>
          <w:rFonts w:ascii="Arial" w:hAnsi="Arial" w:cs="Arial"/>
          <w:color w:val="000000"/>
          <w:sz w:val="24"/>
          <w:szCs w:val="24"/>
        </w:rPr>
        <w:t xml:space="preserve">One method </w:t>
      </w:r>
      <w:r>
        <w:rPr>
          <w:rFonts w:ascii="Arial" w:hAnsi="Arial" w:cs="Arial"/>
          <w:color w:val="000000"/>
          <w:sz w:val="24"/>
          <w:szCs w:val="24"/>
        </w:rPr>
        <w:t>can</w:t>
      </w:r>
      <w:r w:rsidRPr="005B7DAD">
        <w:rPr>
          <w:rFonts w:ascii="Arial" w:hAnsi="Arial" w:cs="Arial"/>
          <w:color w:val="000000"/>
          <w:sz w:val="24"/>
          <w:szCs w:val="24"/>
        </w:rPr>
        <w:t xml:space="preserve"> </w:t>
      </w:r>
      <w:r w:rsidR="00B169B8" w:rsidRPr="005B7DAD">
        <w:rPr>
          <w:rFonts w:ascii="Arial" w:hAnsi="Arial" w:cs="Arial"/>
          <w:color w:val="000000"/>
          <w:sz w:val="24"/>
          <w:szCs w:val="24"/>
        </w:rPr>
        <w:t>be to include the bug ID where customers can call the company’s customer support to get additional information.</w:t>
      </w:r>
    </w:p>
    <w:p w14:paraId="1B066887" w14:textId="77777777" w:rsidR="00E15000" w:rsidRPr="005B7DAD" w:rsidRDefault="00E15000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Known workarounds for accessibility issues.</w:t>
      </w:r>
    </w:p>
    <w:p w14:paraId="5FE4B1F2" w14:textId="77777777" w:rsidR="00B169B8" w:rsidRPr="00BE69CA" w:rsidRDefault="00B169B8" w:rsidP="00213A3D">
      <w:pPr>
        <w:numPr>
          <w:ilvl w:val="0"/>
          <w:numId w:val="27"/>
        </w:numPr>
        <w:spacing w:before="120" w:after="180" w:line="240" w:lineRule="auto"/>
        <w:textAlignment w:val="baseline"/>
        <w:rPr>
          <w:rFonts w:ascii="Arial" w:hAnsi="Arial" w:cs="Arial"/>
          <w:b/>
          <w:color w:val="000000"/>
          <w:sz w:val="24"/>
          <w:szCs w:val="24"/>
        </w:rPr>
      </w:pPr>
      <w:r w:rsidRPr="00BE69CA">
        <w:rPr>
          <w:rFonts w:ascii="Arial" w:hAnsi="Arial" w:cs="Arial"/>
          <w:b/>
          <w:color w:val="000000"/>
          <w:sz w:val="24"/>
          <w:szCs w:val="24"/>
        </w:rPr>
        <w:t>Legal Disclaimer:</w:t>
      </w:r>
      <w:r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BE69CA">
        <w:rPr>
          <w:rFonts w:ascii="Arial" w:hAnsi="Arial" w:cs="Arial"/>
          <w:color w:val="000000"/>
          <w:sz w:val="24"/>
          <w:szCs w:val="24"/>
        </w:rPr>
        <w:t xml:space="preserve">Area for any legal disclaimer text required by your organization. </w:t>
      </w:r>
    </w:p>
    <w:p w14:paraId="638B85E0" w14:textId="77777777" w:rsidR="00B169B8" w:rsidRPr="00B5407C" w:rsidRDefault="000C364B" w:rsidP="00213A3D">
      <w:pPr>
        <w:numPr>
          <w:ilvl w:val="0"/>
          <w:numId w:val="27"/>
        </w:numPr>
        <w:spacing w:before="120" w:after="180" w:line="240" w:lineRule="auto"/>
        <w:textAlignment w:val="baseline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Report Size</w:t>
      </w:r>
      <w:r w:rsidR="00B169B8" w:rsidRPr="00B5407C">
        <w:rPr>
          <w:rFonts w:ascii="Arial" w:hAnsi="Arial" w:cs="Arial"/>
          <w:b/>
          <w:color w:val="000000"/>
          <w:sz w:val="24"/>
          <w:szCs w:val="24"/>
        </w:rPr>
        <w:t xml:space="preserve">: </w:t>
      </w:r>
      <w:r w:rsidR="00B169B8" w:rsidRPr="00B5407C">
        <w:rPr>
          <w:rFonts w:ascii="Arial" w:hAnsi="Arial" w:cs="Arial"/>
          <w:color w:val="000000"/>
          <w:sz w:val="24"/>
          <w:szCs w:val="24"/>
        </w:rPr>
        <w:t xml:space="preserve">To reduce the size of the report it is </w:t>
      </w:r>
      <w:r w:rsidR="00B169B8">
        <w:rPr>
          <w:rFonts w:ascii="Arial" w:hAnsi="Arial" w:cs="Arial"/>
          <w:color w:val="000000"/>
          <w:sz w:val="24"/>
          <w:szCs w:val="24"/>
        </w:rPr>
        <w:t xml:space="preserve">acceptable to remove sections. </w:t>
      </w:r>
      <w:r w:rsidR="00816C63">
        <w:rPr>
          <w:rFonts w:ascii="Arial" w:hAnsi="Arial" w:cs="Arial"/>
          <w:color w:val="000000"/>
          <w:sz w:val="24"/>
          <w:szCs w:val="24"/>
        </w:rPr>
        <w:t xml:space="preserve"> </w:t>
      </w:r>
      <w:r w:rsidR="00B169B8">
        <w:rPr>
          <w:rFonts w:ascii="Arial" w:hAnsi="Arial" w:cs="Arial"/>
          <w:color w:val="000000"/>
          <w:sz w:val="24"/>
          <w:szCs w:val="24"/>
        </w:rPr>
        <w:t>Individual criteria cannot be removed, only sections at a time. Section removal is acceptable in four situations:</w:t>
      </w:r>
    </w:p>
    <w:p w14:paraId="7A9BD0F7" w14:textId="77777777" w:rsidR="00B254F4" w:rsidRPr="00B254F4" w:rsidRDefault="00B169B8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When an entire section is not being reported on because it does</w:t>
      </w:r>
      <w:r w:rsidR="00CE1982">
        <w:rPr>
          <w:rFonts w:ascii="Arial" w:hAnsi="Arial" w:cs="Arial"/>
          <w:color w:val="000000"/>
          <w:sz w:val="24"/>
          <w:szCs w:val="24"/>
        </w:rPr>
        <w:t xml:space="preserve"> not</w:t>
      </w:r>
      <w:r>
        <w:rPr>
          <w:rFonts w:ascii="Arial" w:hAnsi="Arial" w:cs="Arial"/>
          <w:color w:val="000000"/>
          <w:sz w:val="24"/>
          <w:szCs w:val="24"/>
        </w:rPr>
        <w:t xml:space="preserve"> apply to the product</w:t>
      </w:r>
      <w:r w:rsidR="00B254F4">
        <w:rPr>
          <w:rFonts w:ascii="Arial" w:hAnsi="Arial" w:cs="Arial"/>
          <w:color w:val="000000"/>
          <w:sz w:val="24"/>
          <w:szCs w:val="24"/>
        </w:rPr>
        <w:t>,</w:t>
      </w:r>
      <w:r>
        <w:rPr>
          <w:rFonts w:ascii="Arial" w:hAnsi="Arial" w:cs="Arial"/>
          <w:color w:val="000000"/>
          <w:sz w:val="24"/>
          <w:szCs w:val="24"/>
        </w:rPr>
        <w:t xml:space="preserve"> for example</w:t>
      </w:r>
      <w:r w:rsidR="001F351A">
        <w:rPr>
          <w:rFonts w:ascii="Arial" w:hAnsi="Arial" w:cs="Arial"/>
          <w:color w:val="000000"/>
          <w:sz w:val="24"/>
          <w:szCs w:val="24"/>
        </w:rPr>
        <w:t>: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46AC97D4" w14:textId="77777777" w:rsidR="00B169B8" w:rsidRPr="00B254F4" w:rsidRDefault="000C772D" w:rsidP="00213A3D">
      <w:pPr>
        <w:numPr>
          <w:ilvl w:val="2"/>
          <w:numId w:val="27"/>
        </w:numPr>
        <w:spacing w:before="120" w:after="180" w:line="240" w:lineRule="auto"/>
        <w:textAlignment w:val="baseline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Chapter 4: Hardware</w:t>
      </w:r>
      <w:r w:rsidR="00B169B8">
        <w:rPr>
          <w:rFonts w:ascii="Arial" w:hAnsi="Arial" w:cs="Arial"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color w:val="000000"/>
          <w:sz w:val="24"/>
          <w:szCs w:val="24"/>
        </w:rPr>
        <w:t>Information</w:t>
      </w:r>
      <w:r w:rsidR="00B169B8">
        <w:rPr>
          <w:rFonts w:ascii="Arial" w:hAnsi="Arial" w:cs="Arial"/>
          <w:color w:val="000000"/>
          <w:sz w:val="24"/>
          <w:szCs w:val="24"/>
        </w:rPr>
        <w:t xml:space="preserve"> should be included in the notes for that section why </w:t>
      </w:r>
      <w:r w:rsidR="000F4B18">
        <w:rPr>
          <w:rFonts w:ascii="Arial" w:hAnsi="Arial" w:cs="Arial"/>
          <w:color w:val="000000"/>
          <w:sz w:val="24"/>
          <w:szCs w:val="24"/>
        </w:rPr>
        <w:t xml:space="preserve">it has </w:t>
      </w:r>
      <w:r w:rsidR="00B169B8">
        <w:rPr>
          <w:rFonts w:ascii="Arial" w:hAnsi="Arial" w:cs="Arial"/>
          <w:color w:val="000000"/>
          <w:sz w:val="24"/>
          <w:szCs w:val="24"/>
        </w:rPr>
        <w:t xml:space="preserve">been removed. </w:t>
      </w:r>
    </w:p>
    <w:p w14:paraId="664982D8" w14:textId="77777777" w:rsidR="00B254F4" w:rsidRPr="00B47E63" w:rsidRDefault="00B254F4" w:rsidP="00213A3D">
      <w:pPr>
        <w:numPr>
          <w:ilvl w:val="2"/>
          <w:numId w:val="27"/>
        </w:numPr>
        <w:spacing w:before="120" w:after="180" w:line="240" w:lineRule="auto"/>
        <w:textAlignment w:val="baseline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A card reader that doesn’t have sound could remove </w:t>
      </w:r>
      <w:r w:rsidR="001F351A">
        <w:rPr>
          <w:rFonts w:ascii="Arial" w:hAnsi="Arial" w:cs="Arial"/>
          <w:color w:val="000000"/>
          <w:sz w:val="24"/>
          <w:szCs w:val="24"/>
        </w:rPr>
        <w:t xml:space="preserve">the criteria in section 413 </w:t>
      </w:r>
      <w:r>
        <w:rPr>
          <w:rFonts w:ascii="Arial" w:hAnsi="Arial" w:cs="Arial"/>
          <w:color w:val="000000"/>
          <w:sz w:val="24"/>
          <w:szCs w:val="24"/>
        </w:rPr>
        <w:t>Closed Caption Processing Technologies</w:t>
      </w:r>
      <w:r w:rsidR="001F351A">
        <w:rPr>
          <w:rFonts w:ascii="Arial" w:hAnsi="Arial" w:cs="Arial"/>
          <w:color w:val="000000"/>
          <w:sz w:val="24"/>
          <w:szCs w:val="24"/>
        </w:rPr>
        <w:t xml:space="preserve"> and just note the why the criteria doesn’t apply.</w:t>
      </w:r>
    </w:p>
    <w:p w14:paraId="2D2D88B6" w14:textId="77777777" w:rsidR="00B169B8" w:rsidRPr="00500CCC" w:rsidRDefault="00B169B8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If the product is not being evaluated for a level of the criteria (for example Level AAA) then that table may be deleted.</w:t>
      </w:r>
    </w:p>
    <w:p w14:paraId="46E28BB4" w14:textId="77777777" w:rsidR="00B169B8" w:rsidRPr="00B5407C" w:rsidRDefault="00B169B8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If a requesting customer has identified </w:t>
      </w:r>
      <w:r w:rsidR="007E1D00">
        <w:rPr>
          <w:rFonts w:ascii="Arial" w:hAnsi="Arial" w:cs="Arial"/>
          <w:color w:val="000000"/>
          <w:sz w:val="24"/>
          <w:szCs w:val="24"/>
        </w:rPr>
        <w:t>that a section of</w:t>
      </w:r>
      <w:r>
        <w:rPr>
          <w:rFonts w:ascii="Arial" w:hAnsi="Arial" w:cs="Arial"/>
          <w:color w:val="000000"/>
          <w:sz w:val="24"/>
          <w:szCs w:val="24"/>
        </w:rPr>
        <w:t xml:space="preserve"> the standard does not apply</w:t>
      </w:r>
      <w:r w:rsidR="007E1D00">
        <w:rPr>
          <w:rFonts w:ascii="Arial" w:hAnsi="Arial" w:cs="Arial"/>
          <w:color w:val="000000"/>
          <w:sz w:val="24"/>
          <w:szCs w:val="24"/>
        </w:rPr>
        <w:t>, information should be included in the notes that the section has been removed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14:paraId="7C164D35" w14:textId="77777777" w:rsidR="00B169B8" w:rsidRDefault="00B169B8" w:rsidP="00816C63">
      <w:pPr>
        <w:numPr>
          <w:ilvl w:val="0"/>
          <w:numId w:val="27"/>
        </w:numPr>
        <w:spacing w:before="120" w:after="0" w:line="240" w:lineRule="auto"/>
        <w:textAlignment w:val="baseline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WCAG 2.0 Tables: </w:t>
      </w:r>
      <w:r w:rsidRPr="00B5407C">
        <w:rPr>
          <w:rFonts w:ascii="Arial" w:hAnsi="Arial" w:cs="Arial"/>
          <w:color w:val="000000"/>
          <w:sz w:val="24"/>
          <w:szCs w:val="24"/>
        </w:rPr>
        <w:t xml:space="preserve">The WCAG 2.0 criteria </w:t>
      </w:r>
      <w:r w:rsidR="00206F7C">
        <w:rPr>
          <w:rFonts w:ascii="Arial" w:hAnsi="Arial" w:cs="Arial"/>
          <w:color w:val="000000"/>
          <w:sz w:val="24"/>
          <w:szCs w:val="24"/>
        </w:rPr>
        <w:t>are</w:t>
      </w:r>
      <w:r w:rsidR="00206F7C" w:rsidRPr="00B5407C">
        <w:rPr>
          <w:rFonts w:ascii="Arial" w:hAnsi="Arial" w:cs="Arial"/>
          <w:color w:val="000000"/>
          <w:sz w:val="24"/>
          <w:szCs w:val="24"/>
        </w:rPr>
        <w:t xml:space="preserve"> </w:t>
      </w:r>
      <w:r w:rsidRPr="00B5407C">
        <w:rPr>
          <w:rFonts w:ascii="Arial" w:hAnsi="Arial" w:cs="Arial"/>
          <w:color w:val="000000"/>
          <w:sz w:val="24"/>
          <w:szCs w:val="24"/>
        </w:rPr>
        <w:t xml:space="preserve">shown in three tables, Level A, Level AA, and Level AAA. </w:t>
      </w:r>
    </w:p>
    <w:p w14:paraId="7E9CDBC4" w14:textId="77777777" w:rsidR="00B169B8" w:rsidRPr="00676668" w:rsidRDefault="00B169B8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B5407C">
        <w:rPr>
          <w:rFonts w:ascii="Arial" w:hAnsi="Arial" w:cs="Arial"/>
          <w:color w:val="000000"/>
          <w:sz w:val="24"/>
          <w:szCs w:val="24"/>
        </w:rPr>
        <w:t>If desired, these tables can be combined into one table</w:t>
      </w:r>
      <w:r>
        <w:rPr>
          <w:rFonts w:ascii="Arial" w:hAnsi="Arial" w:cs="Arial"/>
          <w:color w:val="000000"/>
          <w:sz w:val="24"/>
          <w:szCs w:val="24"/>
        </w:rPr>
        <w:t xml:space="preserve">. </w:t>
      </w:r>
    </w:p>
    <w:p w14:paraId="62A7F599" w14:textId="77777777" w:rsidR="00B169B8" w:rsidRDefault="00B169B8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When reporting on a level (A, AA or AAA) all criteria for that level must be answered. </w:t>
      </w:r>
    </w:p>
    <w:p w14:paraId="6085D11C" w14:textId="77777777" w:rsidR="00B169B8" w:rsidRPr="001F17A8" w:rsidRDefault="00B169B8" w:rsidP="00213A3D">
      <w:pPr>
        <w:numPr>
          <w:ilvl w:val="0"/>
          <w:numId w:val="27"/>
        </w:numPr>
        <w:spacing w:before="120" w:after="180" w:line="240" w:lineRule="auto"/>
        <w:textAlignment w:val="baseline"/>
        <w:rPr>
          <w:rFonts w:ascii="Arial" w:hAnsi="Arial" w:cs="Arial"/>
          <w:b/>
          <w:color w:val="000000"/>
          <w:sz w:val="24"/>
          <w:szCs w:val="24"/>
        </w:rPr>
      </w:pPr>
      <w:r w:rsidRPr="00BE69CA">
        <w:rPr>
          <w:rFonts w:ascii="Arial" w:hAnsi="Arial" w:cs="Arial"/>
          <w:b/>
          <w:color w:val="000000"/>
          <w:sz w:val="24"/>
          <w:szCs w:val="24"/>
        </w:rPr>
        <w:lastRenderedPageBreak/>
        <w:t>Language: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1132E2">
        <w:rPr>
          <w:rFonts w:ascii="Arial" w:hAnsi="Arial" w:cs="Arial"/>
          <w:color w:val="000000"/>
          <w:sz w:val="24"/>
          <w:szCs w:val="24"/>
        </w:rPr>
        <w:t>Translation to other languages is permitted</w:t>
      </w:r>
      <w:r>
        <w:rPr>
          <w:rFonts w:ascii="Arial" w:hAnsi="Arial" w:cs="Arial"/>
          <w:color w:val="000000"/>
          <w:sz w:val="24"/>
          <w:szCs w:val="24"/>
        </w:rPr>
        <w:t xml:space="preserve">. </w:t>
      </w:r>
    </w:p>
    <w:p w14:paraId="08B419E8" w14:textId="77777777" w:rsidR="001F17A8" w:rsidRPr="00D81CF4" w:rsidRDefault="00517C15" w:rsidP="00816C63">
      <w:pPr>
        <w:numPr>
          <w:ilvl w:val="0"/>
          <w:numId w:val="27"/>
        </w:numPr>
        <w:spacing w:before="120" w:after="120" w:line="240" w:lineRule="auto"/>
        <w:textAlignment w:val="baseline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M</w:t>
      </w:r>
      <w:r w:rsidR="001F17A8">
        <w:rPr>
          <w:rFonts w:ascii="Arial" w:hAnsi="Arial" w:cs="Arial"/>
          <w:b/>
          <w:color w:val="000000"/>
          <w:sz w:val="24"/>
          <w:szCs w:val="24"/>
        </w:rPr>
        <w:t xml:space="preserve">ultiple </w:t>
      </w:r>
      <w:r w:rsidR="00A50D55">
        <w:rPr>
          <w:rFonts w:ascii="Arial" w:hAnsi="Arial" w:cs="Arial"/>
          <w:b/>
          <w:color w:val="000000"/>
          <w:sz w:val="24"/>
          <w:szCs w:val="24"/>
        </w:rPr>
        <w:t>Reports</w:t>
      </w:r>
      <w:r>
        <w:rPr>
          <w:rFonts w:ascii="Arial" w:hAnsi="Arial" w:cs="Arial"/>
          <w:b/>
          <w:color w:val="000000"/>
          <w:sz w:val="24"/>
          <w:szCs w:val="24"/>
        </w:rPr>
        <w:t xml:space="preserve">: </w:t>
      </w:r>
      <w:r>
        <w:rPr>
          <w:rFonts w:ascii="Arial" w:hAnsi="Arial" w:cs="Arial"/>
          <w:color w:val="000000"/>
          <w:sz w:val="24"/>
          <w:szCs w:val="24"/>
        </w:rPr>
        <w:t xml:space="preserve">When </w:t>
      </w:r>
      <w:r w:rsidR="00AE227A">
        <w:rPr>
          <w:rFonts w:ascii="Arial" w:hAnsi="Arial" w:cs="Arial"/>
          <w:color w:val="000000"/>
          <w:sz w:val="24"/>
          <w:szCs w:val="24"/>
        </w:rPr>
        <w:t>using the</w:t>
      </w:r>
      <w:r w:rsidR="00D81CF4">
        <w:rPr>
          <w:rFonts w:ascii="Arial" w:hAnsi="Arial" w:cs="Arial"/>
          <w:color w:val="000000"/>
          <w:sz w:val="24"/>
          <w:szCs w:val="24"/>
        </w:rPr>
        <w:t xml:space="preserve"> VPAT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AE227A">
        <w:rPr>
          <w:rFonts w:ascii="Arial" w:hAnsi="Arial" w:cs="Arial"/>
          <w:color w:val="000000"/>
          <w:sz w:val="24"/>
          <w:szCs w:val="24"/>
        </w:rPr>
        <w:t xml:space="preserve">to create an </w:t>
      </w:r>
      <w:r>
        <w:rPr>
          <w:rFonts w:ascii="Arial" w:hAnsi="Arial" w:cs="Arial"/>
          <w:color w:val="000000"/>
          <w:sz w:val="24"/>
          <w:szCs w:val="24"/>
        </w:rPr>
        <w:t xml:space="preserve">Accessibility Conformance Report for complex products it may be helpful to separate answers into multiple </w:t>
      </w:r>
      <w:r w:rsidR="00A50D55">
        <w:rPr>
          <w:rFonts w:ascii="Arial" w:hAnsi="Arial" w:cs="Arial"/>
          <w:color w:val="000000"/>
          <w:sz w:val="24"/>
          <w:szCs w:val="24"/>
        </w:rPr>
        <w:t>reports</w:t>
      </w:r>
      <w:r>
        <w:rPr>
          <w:rFonts w:ascii="Arial" w:hAnsi="Arial" w:cs="Arial"/>
          <w:color w:val="000000"/>
          <w:sz w:val="24"/>
          <w:szCs w:val="24"/>
        </w:rPr>
        <w:t xml:space="preserve">. </w:t>
      </w:r>
      <w:r w:rsidR="00816C63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For example, when a product is an Authoring Tool that also has web content and documentation.</w:t>
      </w:r>
      <w:r w:rsidRPr="00D81CF4">
        <w:rPr>
          <w:rFonts w:ascii="Arial" w:hAnsi="Arial" w:cs="Arial"/>
          <w:color w:val="000000"/>
          <w:sz w:val="24"/>
          <w:szCs w:val="24"/>
        </w:rPr>
        <w:t xml:space="preserve"> </w:t>
      </w:r>
      <w:r w:rsidR="00816C63">
        <w:rPr>
          <w:rFonts w:ascii="Arial" w:hAnsi="Arial" w:cs="Arial"/>
          <w:color w:val="000000"/>
          <w:sz w:val="24"/>
          <w:szCs w:val="24"/>
        </w:rPr>
        <w:t xml:space="preserve"> </w:t>
      </w:r>
      <w:r w:rsidR="00CF2CE6" w:rsidRPr="00CF2CE6">
        <w:rPr>
          <w:rFonts w:ascii="Arial" w:hAnsi="Arial" w:cs="Arial"/>
          <w:sz w:val="24"/>
          <w:szCs w:val="24"/>
        </w:rPr>
        <w:t>When multiple reports are used for a complex product, it is required to explain this and how to reach the other reports in the Notes section of each report.</w:t>
      </w:r>
    </w:p>
    <w:p w14:paraId="0052A0FE" w14:textId="77777777" w:rsidR="00A24325" w:rsidRPr="00A24325" w:rsidRDefault="00A24325" w:rsidP="00213A3D">
      <w:pPr>
        <w:numPr>
          <w:ilvl w:val="0"/>
          <w:numId w:val="27"/>
        </w:numPr>
        <w:spacing w:before="120" w:after="180" w:line="240" w:lineRule="auto"/>
        <w:textAlignment w:val="baseline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Criteria Text: </w:t>
      </w:r>
      <w:r>
        <w:rPr>
          <w:rFonts w:ascii="Arial" w:hAnsi="Arial" w:cs="Arial"/>
          <w:color w:val="000000"/>
          <w:sz w:val="24"/>
          <w:szCs w:val="24"/>
        </w:rPr>
        <w:t xml:space="preserve">To help conserve space in the ITI template only the criteria ID number and a short title have been included. </w:t>
      </w:r>
      <w:r w:rsidR="00816C63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Where possible, links have been included to the standard/guideline.</w:t>
      </w:r>
    </w:p>
    <w:p w14:paraId="7CF6DD3A" w14:textId="77777777" w:rsidR="00A8407D" w:rsidRDefault="00CF2CE6" w:rsidP="00213A3D">
      <w:pPr>
        <w:pStyle w:val="MediumGrid1-Accent21"/>
        <w:numPr>
          <w:ilvl w:val="1"/>
          <w:numId w:val="27"/>
        </w:numPr>
        <w:spacing w:before="120" w:after="180" w:line="240" w:lineRule="auto"/>
        <w:contextualSpacing w:val="0"/>
        <w:textAlignment w:val="baseline"/>
        <w:rPr>
          <w:rFonts w:ascii="Arial" w:hAnsi="Arial" w:cs="Arial"/>
          <w:b/>
          <w:color w:val="000000"/>
          <w:sz w:val="24"/>
          <w:szCs w:val="24"/>
        </w:rPr>
      </w:pPr>
      <w:r w:rsidRPr="00CF2CE6">
        <w:rPr>
          <w:rFonts w:ascii="Arial" w:hAnsi="Arial" w:cs="Arial"/>
          <w:color w:val="000000"/>
          <w:sz w:val="24"/>
          <w:szCs w:val="24"/>
        </w:rPr>
        <w:t xml:space="preserve">It is acceptable to add the full text of the criteria into the cell if desired to help with understanding. </w:t>
      </w:r>
    </w:p>
    <w:p w14:paraId="2591F9AD" w14:textId="77777777" w:rsidR="00A8407D" w:rsidRPr="00407B98" w:rsidRDefault="00CF2CE6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CF2CE6">
        <w:rPr>
          <w:rFonts w:ascii="Arial" w:hAnsi="Arial" w:cs="Arial"/>
          <w:color w:val="000000"/>
          <w:sz w:val="24"/>
          <w:szCs w:val="24"/>
        </w:rPr>
        <w:t>The links</w:t>
      </w:r>
      <w:r w:rsidR="00A24325">
        <w:rPr>
          <w:rFonts w:ascii="Arial" w:hAnsi="Arial" w:cs="Arial"/>
          <w:color w:val="000000"/>
          <w:sz w:val="24"/>
          <w:szCs w:val="24"/>
        </w:rPr>
        <w:t xml:space="preserve"> to the stand</w:t>
      </w:r>
      <w:r w:rsidR="000F4B18">
        <w:rPr>
          <w:rFonts w:ascii="Arial" w:hAnsi="Arial" w:cs="Arial"/>
          <w:color w:val="000000"/>
          <w:sz w:val="24"/>
          <w:szCs w:val="24"/>
        </w:rPr>
        <w:t>a</w:t>
      </w:r>
      <w:r w:rsidR="00A24325">
        <w:rPr>
          <w:rFonts w:ascii="Arial" w:hAnsi="Arial" w:cs="Arial"/>
          <w:color w:val="000000"/>
          <w:sz w:val="24"/>
          <w:szCs w:val="24"/>
        </w:rPr>
        <w:t>r</w:t>
      </w:r>
      <w:r w:rsidR="000F4B18">
        <w:rPr>
          <w:rFonts w:ascii="Arial" w:hAnsi="Arial" w:cs="Arial"/>
          <w:color w:val="000000"/>
          <w:sz w:val="24"/>
          <w:szCs w:val="24"/>
        </w:rPr>
        <w:t>d</w:t>
      </w:r>
      <w:r w:rsidR="00A24325">
        <w:rPr>
          <w:rFonts w:ascii="Arial" w:hAnsi="Arial" w:cs="Arial"/>
          <w:color w:val="000000"/>
          <w:sz w:val="24"/>
          <w:szCs w:val="24"/>
        </w:rPr>
        <w:t>s/guidelines</w:t>
      </w:r>
      <w:r w:rsidRPr="00CF2CE6">
        <w:rPr>
          <w:rFonts w:ascii="Arial" w:hAnsi="Arial" w:cs="Arial"/>
          <w:color w:val="000000"/>
          <w:sz w:val="24"/>
          <w:szCs w:val="24"/>
        </w:rPr>
        <w:t xml:space="preserve"> can be removed.</w:t>
      </w:r>
    </w:p>
    <w:p w14:paraId="6C243098" w14:textId="77777777" w:rsidR="00A8407D" w:rsidRPr="00BC00E8" w:rsidRDefault="00A8407D" w:rsidP="00213A3D">
      <w:pPr>
        <w:pStyle w:val="MediumGrid1-Accent21"/>
        <w:numPr>
          <w:ilvl w:val="0"/>
          <w:numId w:val="29"/>
        </w:numPr>
        <w:spacing w:before="120" w:after="180" w:line="240" w:lineRule="auto"/>
        <w:contextualSpacing w:val="0"/>
      </w:pPr>
      <w:r w:rsidRPr="00A8407D">
        <w:rPr>
          <w:rFonts w:ascii="Arial" w:hAnsi="Arial" w:cs="Arial"/>
          <w:b/>
          <w:color w:val="000000"/>
          <w:sz w:val="24"/>
          <w:szCs w:val="24"/>
        </w:rPr>
        <w:t xml:space="preserve">Ordering of Tables: </w:t>
      </w:r>
      <w:r w:rsidRPr="00A8407D">
        <w:rPr>
          <w:rFonts w:ascii="Arial" w:hAnsi="Arial" w:cs="Arial"/>
          <w:color w:val="000000"/>
          <w:sz w:val="24"/>
          <w:szCs w:val="24"/>
        </w:rPr>
        <w:t>The order that the standard</w:t>
      </w:r>
      <w:r w:rsidR="00C76256">
        <w:rPr>
          <w:rFonts w:ascii="Arial" w:hAnsi="Arial" w:cs="Arial"/>
          <w:color w:val="000000"/>
          <w:sz w:val="24"/>
          <w:szCs w:val="24"/>
        </w:rPr>
        <w:t xml:space="preserve"> and </w:t>
      </w:r>
      <w:r w:rsidRPr="00A8407D">
        <w:rPr>
          <w:rFonts w:ascii="Arial" w:hAnsi="Arial" w:cs="Arial"/>
          <w:color w:val="000000"/>
          <w:sz w:val="24"/>
          <w:szCs w:val="24"/>
        </w:rPr>
        <w:t>guideline tables appear may be changed to facilitate reading.</w:t>
      </w:r>
      <w:r w:rsidR="00816C63">
        <w:rPr>
          <w:rFonts w:ascii="Arial" w:hAnsi="Arial" w:cs="Arial"/>
          <w:color w:val="000000"/>
          <w:sz w:val="24"/>
          <w:szCs w:val="24"/>
        </w:rPr>
        <w:t xml:space="preserve"> </w:t>
      </w:r>
      <w:r w:rsidRPr="00A8407D">
        <w:rPr>
          <w:rFonts w:ascii="Arial" w:hAnsi="Arial" w:cs="Arial"/>
          <w:color w:val="000000"/>
          <w:sz w:val="24"/>
          <w:szCs w:val="24"/>
        </w:rPr>
        <w:t xml:space="preserve"> </w:t>
      </w:r>
      <w:r w:rsidR="00545836">
        <w:rPr>
          <w:rFonts w:ascii="Arial" w:hAnsi="Arial" w:cs="Arial"/>
          <w:color w:val="000000"/>
          <w:sz w:val="24"/>
          <w:szCs w:val="24"/>
        </w:rPr>
        <w:t xml:space="preserve">The current order is WCAG then Section 508. You can change this order to </w:t>
      </w:r>
      <w:r w:rsidR="008B0CB3">
        <w:rPr>
          <w:rFonts w:ascii="Arial" w:hAnsi="Arial" w:cs="Arial"/>
          <w:color w:val="000000"/>
          <w:sz w:val="24"/>
          <w:szCs w:val="24"/>
        </w:rPr>
        <w:t>insert</w:t>
      </w:r>
      <w:r w:rsidR="00545836">
        <w:rPr>
          <w:rFonts w:ascii="Arial" w:hAnsi="Arial" w:cs="Arial"/>
          <w:color w:val="000000"/>
          <w:sz w:val="24"/>
          <w:szCs w:val="24"/>
        </w:rPr>
        <w:t xml:space="preserve"> the WCAG criteria into the Section 508 tables. </w:t>
      </w:r>
    </w:p>
    <w:p w14:paraId="436933C0" w14:textId="77777777" w:rsidR="00356FF5" w:rsidRPr="00270F56" w:rsidRDefault="00356FF5" w:rsidP="0095118C">
      <w:pPr>
        <w:pStyle w:val="MediumGrid1-Accent21"/>
        <w:numPr>
          <w:ilvl w:val="0"/>
          <w:numId w:val="29"/>
        </w:numPr>
        <w:spacing w:after="120" w:line="240" w:lineRule="auto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Guideline Section </w:t>
      </w:r>
      <w:r w:rsidR="00BC00E8" w:rsidRPr="00BC00E8">
        <w:rPr>
          <w:rFonts w:ascii="Arial" w:hAnsi="Arial" w:cs="Arial"/>
          <w:b/>
          <w:color w:val="000000"/>
          <w:sz w:val="24"/>
          <w:szCs w:val="24"/>
        </w:rPr>
        <w:t>Heading</w:t>
      </w:r>
      <w:r w:rsidR="00BC00E8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color w:val="000000"/>
          <w:sz w:val="24"/>
          <w:szCs w:val="24"/>
        </w:rPr>
        <w:t xml:space="preserve">Rows </w:t>
      </w:r>
      <w:r w:rsidR="00BC00E8" w:rsidRPr="00BC00E8">
        <w:rPr>
          <w:rFonts w:ascii="Arial" w:hAnsi="Arial" w:cs="Arial"/>
          <w:b/>
          <w:color w:val="000000"/>
          <w:sz w:val="24"/>
          <w:szCs w:val="24"/>
        </w:rPr>
        <w:t>in Tables:</w:t>
      </w:r>
      <w:r w:rsidR="00BC00E8" w:rsidRPr="00BC00E8">
        <w:rPr>
          <w:rFonts w:ascii="Arial" w:hAnsi="Arial" w:cs="Arial"/>
          <w:sz w:val="24"/>
          <w:szCs w:val="24"/>
        </w:rPr>
        <w:t xml:space="preserve"> </w:t>
      </w:r>
      <w:r w:rsidR="00BC00E8" w:rsidRPr="00407B98">
        <w:rPr>
          <w:rFonts w:ascii="Arial" w:hAnsi="Arial" w:cs="Arial"/>
          <w:color w:val="000000"/>
          <w:sz w:val="24"/>
          <w:szCs w:val="24"/>
        </w:rPr>
        <w:t xml:space="preserve">The tables include </w:t>
      </w:r>
      <w:r w:rsidR="00F93EDC" w:rsidRPr="00407B98">
        <w:rPr>
          <w:rFonts w:ascii="Arial" w:hAnsi="Arial" w:cs="Arial"/>
          <w:color w:val="000000"/>
          <w:sz w:val="24"/>
          <w:szCs w:val="24"/>
        </w:rPr>
        <w:t xml:space="preserve">heading rows </w:t>
      </w:r>
      <w:r w:rsidR="00BC00E8" w:rsidRPr="00407B98">
        <w:rPr>
          <w:rFonts w:ascii="Arial" w:hAnsi="Arial" w:cs="Arial"/>
          <w:color w:val="000000"/>
          <w:sz w:val="24"/>
          <w:szCs w:val="24"/>
        </w:rPr>
        <w:t xml:space="preserve">to facilitate understanding the context of the criteria. </w:t>
      </w:r>
      <w:r w:rsidR="00816C63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35F32265" w14:textId="77777777" w:rsidR="00356FF5" w:rsidRPr="009C3EE3" w:rsidRDefault="00BC00E8" w:rsidP="009C3EE3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407B98">
        <w:rPr>
          <w:rFonts w:ascii="Arial" w:hAnsi="Arial" w:cs="Arial"/>
          <w:color w:val="000000"/>
          <w:sz w:val="24"/>
          <w:szCs w:val="24"/>
        </w:rPr>
        <w:t xml:space="preserve">The </w:t>
      </w:r>
      <w:r w:rsidR="00F93EDC" w:rsidRPr="00407B98">
        <w:rPr>
          <w:rFonts w:ascii="Arial" w:hAnsi="Arial" w:cs="Arial"/>
          <w:color w:val="000000"/>
          <w:sz w:val="24"/>
          <w:szCs w:val="24"/>
        </w:rPr>
        <w:t xml:space="preserve">cells in these rows </w:t>
      </w:r>
      <w:r w:rsidRPr="00407B98">
        <w:rPr>
          <w:rFonts w:ascii="Arial" w:hAnsi="Arial" w:cs="Arial"/>
          <w:color w:val="000000"/>
          <w:sz w:val="24"/>
          <w:szCs w:val="24"/>
        </w:rPr>
        <w:t>do not require answers as indicated by “Heading cell – no response required</w:t>
      </w:r>
      <w:r w:rsidR="00816C63">
        <w:rPr>
          <w:rFonts w:ascii="Arial" w:hAnsi="Arial" w:cs="Arial"/>
          <w:color w:val="000000"/>
          <w:sz w:val="24"/>
          <w:szCs w:val="24"/>
        </w:rPr>
        <w:t>.</w:t>
      </w:r>
      <w:r w:rsidRPr="00407B98">
        <w:rPr>
          <w:rFonts w:ascii="Arial" w:hAnsi="Arial" w:cs="Arial"/>
          <w:color w:val="000000"/>
          <w:sz w:val="24"/>
          <w:szCs w:val="24"/>
        </w:rPr>
        <w:t xml:space="preserve">” </w:t>
      </w:r>
      <w:r w:rsidR="00816C63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4B7B47C5" w14:textId="77777777" w:rsidR="00356FF5" w:rsidRPr="009C3EE3" w:rsidRDefault="00BC00E8" w:rsidP="009C3EE3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407B98">
        <w:rPr>
          <w:rFonts w:ascii="Arial" w:hAnsi="Arial" w:cs="Arial"/>
          <w:color w:val="000000"/>
          <w:sz w:val="24"/>
          <w:szCs w:val="24"/>
        </w:rPr>
        <w:t xml:space="preserve">It is optional to add a response if </w:t>
      </w:r>
      <w:r w:rsidR="00A1635F">
        <w:rPr>
          <w:rFonts w:ascii="Arial" w:hAnsi="Arial" w:cs="Arial"/>
          <w:color w:val="000000"/>
          <w:sz w:val="24"/>
          <w:szCs w:val="24"/>
        </w:rPr>
        <w:t>desired</w:t>
      </w:r>
      <w:r w:rsidRPr="00407B98">
        <w:rPr>
          <w:rFonts w:ascii="Arial" w:hAnsi="Arial" w:cs="Arial"/>
          <w:color w:val="000000"/>
          <w:sz w:val="24"/>
          <w:szCs w:val="24"/>
        </w:rPr>
        <w:t>.</w:t>
      </w:r>
      <w:r w:rsidR="00816C63">
        <w:rPr>
          <w:rFonts w:ascii="Arial" w:hAnsi="Arial" w:cs="Arial"/>
          <w:color w:val="000000"/>
          <w:sz w:val="24"/>
          <w:szCs w:val="24"/>
        </w:rPr>
        <w:t xml:space="preserve"> </w:t>
      </w:r>
      <w:r w:rsidRPr="00407B98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537D2A8E" w14:textId="77777777" w:rsidR="00BC00E8" w:rsidRPr="009C3EE3" w:rsidRDefault="00BC00E8" w:rsidP="009C3EE3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hAnsi="Arial" w:cs="Arial"/>
          <w:color w:val="000000"/>
          <w:sz w:val="24"/>
          <w:szCs w:val="24"/>
        </w:rPr>
      </w:pPr>
      <w:r w:rsidRPr="00407B98">
        <w:rPr>
          <w:rFonts w:ascii="Arial" w:hAnsi="Arial" w:cs="Arial"/>
          <w:color w:val="000000"/>
          <w:sz w:val="24"/>
          <w:szCs w:val="24"/>
        </w:rPr>
        <w:t>The shading of the row is also optional</w:t>
      </w:r>
      <w:r w:rsidRPr="009C3EE3">
        <w:rPr>
          <w:rFonts w:ascii="Arial" w:hAnsi="Arial" w:cs="Arial"/>
          <w:color w:val="000000"/>
          <w:sz w:val="24"/>
          <w:szCs w:val="24"/>
        </w:rPr>
        <w:t>.</w:t>
      </w:r>
    </w:p>
    <w:p w14:paraId="03D66933" w14:textId="77777777" w:rsidR="00356FF5" w:rsidRPr="00BC00E8" w:rsidRDefault="00356FF5" w:rsidP="009C3EE3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hAnsi="Arial" w:cs="Arial"/>
          <w:sz w:val="24"/>
          <w:szCs w:val="24"/>
        </w:rPr>
      </w:pPr>
      <w:r w:rsidRPr="009C3EE3">
        <w:rPr>
          <w:rFonts w:ascii="Arial" w:hAnsi="Arial" w:cs="Arial"/>
          <w:color w:val="000000"/>
          <w:sz w:val="24"/>
          <w:szCs w:val="24"/>
        </w:rPr>
        <w:t>If removing the</w:t>
      </w:r>
      <w:r>
        <w:rPr>
          <w:rFonts w:ascii="Arial" w:hAnsi="Arial" w:cs="Arial"/>
          <w:sz w:val="24"/>
          <w:szCs w:val="24"/>
        </w:rPr>
        <w:t xml:space="preserve"> heading rows, edit the criteria titles so it’s clear where they apply.</w:t>
      </w:r>
    </w:p>
    <w:p w14:paraId="538E744F" w14:textId="77777777" w:rsidR="00B169B8" w:rsidRPr="003C2DE7" w:rsidRDefault="00B169B8" w:rsidP="008932F1">
      <w:pPr>
        <w:pStyle w:val="Heading2"/>
        <w:keepNext/>
      </w:pPr>
      <w:bookmarkStart w:id="9" w:name="_Toc512938566"/>
      <w:r w:rsidRPr="003C2DE7">
        <w:t>Posting the Final Document</w:t>
      </w:r>
      <w:bookmarkEnd w:id="9"/>
    </w:p>
    <w:p w14:paraId="1B10F00A" w14:textId="77777777" w:rsidR="003B396F" w:rsidRPr="003B396F" w:rsidRDefault="009C3EE3" w:rsidP="00C77891">
      <w:pPr>
        <w:numPr>
          <w:ilvl w:val="0"/>
          <w:numId w:val="27"/>
        </w:numPr>
        <w:tabs>
          <w:tab w:val="left" w:pos="3686"/>
        </w:tabs>
        <w:spacing w:before="120" w:after="18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</w:rPr>
        <w:t>W</w:t>
      </w:r>
      <w:r w:rsidR="00B169B8" w:rsidRPr="00C06079"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hen publishing your </w:t>
      </w:r>
      <w:r w:rsidR="00BD39D1">
        <w:rPr>
          <w:rFonts w:ascii="Arial" w:eastAsia="Times New Roman" w:hAnsi="Arial" w:cs="Arial"/>
          <w:bCs/>
          <w:color w:val="000000"/>
          <w:sz w:val="24"/>
          <w:szCs w:val="24"/>
          <w:shd w:val="clear" w:color="auto" w:fill="FFFFFF"/>
        </w:rPr>
        <w:t>A</w:t>
      </w:r>
      <w:r w:rsidR="00B169B8" w:rsidRPr="00C06079">
        <w:rPr>
          <w:rFonts w:ascii="Arial" w:eastAsia="Times New Roman" w:hAnsi="Arial" w:cs="Arial"/>
          <w:bCs/>
          <w:color w:val="000000"/>
          <w:sz w:val="24"/>
          <w:szCs w:val="24"/>
          <w:shd w:val="clear" w:color="auto" w:fill="FFFFFF"/>
        </w:rPr>
        <w:t xml:space="preserve">ccessibility </w:t>
      </w:r>
      <w:r w:rsidR="002E2714">
        <w:rPr>
          <w:rFonts w:ascii="Arial" w:eastAsia="Times New Roman" w:hAnsi="Arial" w:cs="Arial"/>
          <w:bCs/>
          <w:color w:val="000000"/>
          <w:sz w:val="24"/>
          <w:szCs w:val="24"/>
          <w:shd w:val="clear" w:color="auto" w:fill="FFFFFF"/>
        </w:rPr>
        <w:t>C</w:t>
      </w:r>
      <w:r w:rsidR="002E2714" w:rsidRPr="00C06079">
        <w:rPr>
          <w:rFonts w:ascii="Arial" w:eastAsia="Times New Roman" w:hAnsi="Arial" w:cs="Arial"/>
          <w:bCs/>
          <w:color w:val="000000"/>
          <w:sz w:val="24"/>
          <w:szCs w:val="24"/>
          <w:shd w:val="clear" w:color="auto" w:fill="FFFFFF"/>
        </w:rPr>
        <w:t>o</w:t>
      </w:r>
      <w:r w:rsidR="002E2714">
        <w:rPr>
          <w:rFonts w:ascii="Arial" w:eastAsia="Times New Roman" w:hAnsi="Arial" w:cs="Arial"/>
          <w:bCs/>
          <w:color w:val="000000"/>
          <w:sz w:val="24"/>
          <w:szCs w:val="24"/>
          <w:shd w:val="clear" w:color="auto" w:fill="FFFFFF"/>
        </w:rPr>
        <w:t>nform</w:t>
      </w:r>
      <w:r w:rsidR="002E2714" w:rsidRPr="00C06079">
        <w:rPr>
          <w:rFonts w:ascii="Arial" w:eastAsia="Times New Roman" w:hAnsi="Arial" w:cs="Arial"/>
          <w:bCs/>
          <w:color w:val="000000"/>
          <w:sz w:val="24"/>
          <w:szCs w:val="24"/>
          <w:shd w:val="clear" w:color="auto" w:fill="FFFFFF"/>
        </w:rPr>
        <w:t xml:space="preserve">ance </w:t>
      </w:r>
      <w:r w:rsidR="00BD39D1">
        <w:rPr>
          <w:rFonts w:ascii="Arial" w:eastAsia="Times New Roman" w:hAnsi="Arial" w:cs="Arial"/>
          <w:bCs/>
          <w:color w:val="000000"/>
          <w:sz w:val="24"/>
          <w:szCs w:val="24"/>
        </w:rPr>
        <w:t>R</w:t>
      </w:r>
      <w:r w:rsidR="00B169B8" w:rsidRPr="00C06079">
        <w:rPr>
          <w:rFonts w:ascii="Arial" w:eastAsia="Times New Roman" w:hAnsi="Arial" w:cs="Arial"/>
          <w:bCs/>
          <w:color w:val="000000"/>
          <w:sz w:val="24"/>
          <w:szCs w:val="24"/>
        </w:rPr>
        <w:t>eport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>, be sure to remove the entire first 9 pages of this document, including the table of contents, introductory information and instructions</w:t>
      </w:r>
      <w:r w:rsidR="00B169B8" w:rsidRPr="00C06079">
        <w:rPr>
          <w:rFonts w:ascii="Arial" w:eastAsia="Times New Roman" w:hAnsi="Arial" w:cs="Arial"/>
          <w:bCs/>
          <w:color w:val="000000"/>
          <w:sz w:val="24"/>
          <w:szCs w:val="24"/>
        </w:rPr>
        <w:t>.</w:t>
      </w:r>
    </w:p>
    <w:p w14:paraId="73D57457" w14:textId="77777777" w:rsidR="00B169B8" w:rsidRDefault="00B169B8" w:rsidP="00213A3D">
      <w:pPr>
        <w:numPr>
          <w:ilvl w:val="0"/>
          <w:numId w:val="27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292105">
        <w:rPr>
          <w:rFonts w:ascii="Arial" w:eastAsia="Times New Roman" w:hAnsi="Arial" w:cs="Arial"/>
          <w:color w:val="000000"/>
          <w:sz w:val="24"/>
          <w:szCs w:val="24"/>
        </w:rPr>
        <w:t xml:space="preserve">Check for each required item in the </w:t>
      </w:r>
      <w:r w:rsidRPr="002C6603">
        <w:rPr>
          <w:rFonts w:ascii="Arial" w:eastAsia="Times New Roman" w:hAnsi="Arial" w:cs="Arial"/>
          <w:color w:val="000000"/>
          <w:sz w:val="24"/>
          <w:szCs w:val="24"/>
        </w:rPr>
        <w:t>VPAT</w:t>
      </w:r>
      <w:r w:rsidR="00BD39D1" w:rsidRPr="00B0642B">
        <w:rPr>
          <w:rFonts w:ascii="Arial Bold" w:eastAsia="Times New Roman" w:hAnsi="Arial Bold" w:cs="Arial"/>
          <w:bCs/>
          <w:sz w:val="24"/>
          <w:szCs w:val="24"/>
          <w:shd w:val="clear" w:color="auto" w:fill="FFFFFF"/>
          <w:vertAlign w:val="superscript"/>
        </w:rPr>
        <w:t>®</w:t>
      </w:r>
      <w:r w:rsidRPr="00781149">
        <w:rPr>
          <w:rFonts w:ascii="Arial" w:eastAsia="Times New Roman" w:hAnsi="Arial" w:cs="Arial"/>
          <w:color w:val="000000"/>
          <w:sz w:val="24"/>
          <w:szCs w:val="24"/>
        </w:rPr>
        <w:t xml:space="preserve"> document</w:t>
      </w:r>
      <w:r>
        <w:rPr>
          <w:rFonts w:ascii="Arial" w:eastAsia="Times New Roman" w:hAnsi="Arial" w:cs="Arial"/>
          <w:color w:val="000000"/>
          <w:sz w:val="24"/>
          <w:szCs w:val="24"/>
        </w:rPr>
        <w:t>:</w:t>
      </w:r>
    </w:p>
    <w:p w14:paraId="5EDD1D19" w14:textId="77777777" w:rsidR="00B169B8" w:rsidRPr="00DC53F6" w:rsidRDefault="008B0CB3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 w:rsidRPr="009C3EE3">
        <w:rPr>
          <w:rFonts w:ascii="Arial" w:eastAsia="Times New Roman" w:hAnsi="Arial" w:cs="Arial"/>
          <w:b/>
          <w:bCs/>
          <w:color w:val="000000"/>
          <w:sz w:val="24"/>
          <w:szCs w:val="24"/>
        </w:rPr>
        <w:t>[</w:t>
      </w:r>
      <w:r w:rsidR="00B169B8" w:rsidRPr="000C772D">
        <w:rPr>
          <w:rFonts w:ascii="Arial" w:eastAsia="Times New Roman" w:hAnsi="Arial" w:cs="Arial"/>
          <w:b/>
          <w:bCs/>
          <w:color w:val="000000"/>
          <w:sz w:val="24"/>
          <w:szCs w:val="24"/>
        </w:rPr>
        <w:t>Company Name] Accessibility Conformance Report</w:t>
      </w:r>
      <w:r w:rsidR="002010A6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2010A6">
        <w:rPr>
          <w:rFonts w:ascii="Arial" w:eastAsia="Times New Roman" w:hAnsi="Arial" w:cs="Arial"/>
          <w:bCs/>
          <w:color w:val="000000"/>
          <w:sz w:val="24"/>
          <w:szCs w:val="24"/>
        </w:rPr>
        <w:t>(report title)</w:t>
      </w:r>
    </w:p>
    <w:p w14:paraId="63B22CB5" w14:textId="77777777" w:rsidR="00B169B8" w:rsidRPr="00781149" w:rsidRDefault="006B659E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  <w:shd w:val="clear" w:color="auto" w:fill="FFFFFF"/>
        </w:rPr>
        <w:t xml:space="preserve">(Based on </w:t>
      </w:r>
      <w:r w:rsidR="00B169B8" w:rsidRPr="00CC1258">
        <w:rPr>
          <w:rFonts w:ascii="Arial" w:eastAsia="Times New Roman" w:hAnsi="Arial" w:cs="Arial"/>
          <w:b/>
          <w:sz w:val="24"/>
          <w:szCs w:val="24"/>
          <w:shd w:val="clear" w:color="auto" w:fill="FFFFFF"/>
        </w:rPr>
        <w:t>VPAT</w:t>
      </w:r>
      <w:r w:rsidR="00576F46" w:rsidRPr="00A8407D">
        <w:rPr>
          <w:rFonts w:ascii="Arial" w:eastAsia="Times New Roman" w:hAnsi="Arial" w:cs="Arial"/>
          <w:b/>
          <w:color w:val="000000"/>
          <w:sz w:val="24"/>
          <w:szCs w:val="24"/>
          <w:vertAlign w:val="superscript"/>
        </w:rPr>
        <w:t>®</w:t>
      </w:r>
      <w:r w:rsidR="00B169B8" w:rsidRPr="00CC1258">
        <w:rPr>
          <w:rFonts w:ascii="Arial" w:eastAsia="Times New Roman" w:hAnsi="Arial" w:cs="Arial"/>
          <w:b/>
          <w:shd w:val="clear" w:color="auto" w:fill="FFFFFF"/>
        </w:rPr>
        <w:t xml:space="preserve"> </w:t>
      </w:r>
      <w:r w:rsidR="00B169B8" w:rsidRPr="00CD48E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Version </w:t>
      </w:r>
      <w:r w:rsidR="00B169B8">
        <w:rPr>
          <w:rFonts w:ascii="Arial" w:eastAsia="Times New Roman" w:hAnsi="Arial" w:cs="Arial"/>
          <w:b/>
          <w:bCs/>
          <w:color w:val="000000"/>
          <w:sz w:val="24"/>
          <w:szCs w:val="24"/>
        </w:rPr>
        <w:t>2.</w:t>
      </w:r>
      <w:r w:rsidR="00CC5A9C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6605BD">
        <w:rPr>
          <w:rFonts w:ascii="Arial" w:eastAsia="Times New Roman" w:hAnsi="Arial" w:cs="Arial"/>
          <w:b/>
          <w:bCs/>
          <w:color w:val="000000"/>
          <w:sz w:val="24"/>
          <w:szCs w:val="24"/>
        </w:rPr>
        <w:t>)</w:t>
      </w:r>
    </w:p>
    <w:p w14:paraId="456A19C9" w14:textId="77777777" w:rsidR="00B169B8" w:rsidRPr="007B6071" w:rsidRDefault="00B169B8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 w:rsidRPr="00CC1258">
        <w:rPr>
          <w:rFonts w:ascii="Arial" w:eastAsia="Times New Roman" w:hAnsi="Arial" w:cs="Arial"/>
          <w:b/>
          <w:bCs/>
          <w:color w:val="000000"/>
          <w:sz w:val="24"/>
          <w:szCs w:val="24"/>
        </w:rPr>
        <w:t>Name of Product</w:t>
      </w:r>
      <w:r w:rsidR="007B6071">
        <w:rPr>
          <w:rFonts w:ascii="Arial" w:eastAsia="Times New Roman" w:hAnsi="Arial" w:cs="Arial"/>
          <w:b/>
          <w:bCs/>
          <w:color w:val="000000"/>
          <w:sz w:val="24"/>
          <w:szCs w:val="24"/>
        </w:rPr>
        <w:t>/Version</w:t>
      </w:r>
    </w:p>
    <w:p w14:paraId="126BFB6E" w14:textId="77777777" w:rsidR="006B659E" w:rsidRDefault="006B659E" w:rsidP="006B659E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Report D</w:t>
      </w:r>
      <w:r w:rsidRPr="00CC1258">
        <w:rPr>
          <w:rFonts w:ascii="Arial" w:eastAsia="Times New Roman" w:hAnsi="Arial" w:cs="Arial"/>
          <w:b/>
          <w:color w:val="000000"/>
          <w:sz w:val="24"/>
          <w:szCs w:val="24"/>
        </w:rPr>
        <w:t>ate</w:t>
      </w:r>
    </w:p>
    <w:p w14:paraId="53996268" w14:textId="77777777" w:rsidR="007B6071" w:rsidRDefault="007B6071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>Product Description</w:t>
      </w:r>
    </w:p>
    <w:p w14:paraId="3E611981" w14:textId="77777777" w:rsidR="00B169B8" w:rsidRPr="00427763" w:rsidRDefault="00B169B8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CC1258">
        <w:rPr>
          <w:rFonts w:ascii="Arial" w:eastAsia="Times New Roman" w:hAnsi="Arial" w:cs="Arial"/>
          <w:b/>
          <w:color w:val="000000"/>
          <w:sz w:val="24"/>
          <w:szCs w:val="24"/>
        </w:rPr>
        <w:t>Contact Information</w:t>
      </w:r>
    </w:p>
    <w:p w14:paraId="2E1C4F05" w14:textId="77777777" w:rsidR="00427763" w:rsidRPr="00776F72" w:rsidRDefault="00427763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Notes</w:t>
      </w:r>
    </w:p>
    <w:p w14:paraId="0F102E8A" w14:textId="77777777" w:rsidR="008A48D9" w:rsidRPr="00427763" w:rsidRDefault="00AF0B7B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Evaluation </w:t>
      </w:r>
      <w:r w:rsidR="006B659E">
        <w:rPr>
          <w:rFonts w:ascii="Arial" w:eastAsia="Times New Roman" w:hAnsi="Arial" w:cs="Arial"/>
          <w:b/>
          <w:color w:val="000000"/>
          <w:sz w:val="24"/>
          <w:szCs w:val="24"/>
        </w:rPr>
        <w:t>Methods Used</w:t>
      </w:r>
    </w:p>
    <w:p w14:paraId="7AD60EB0" w14:textId="77777777" w:rsidR="00B169B8" w:rsidRDefault="007B6071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Applicable </w:t>
      </w:r>
      <w:r w:rsidR="00B169B8" w:rsidRPr="00CC1258">
        <w:rPr>
          <w:rFonts w:ascii="Arial" w:eastAsia="Times New Roman" w:hAnsi="Arial" w:cs="Arial"/>
          <w:b/>
          <w:color w:val="000000"/>
          <w:sz w:val="24"/>
          <w:szCs w:val="24"/>
        </w:rPr>
        <w:t>Standards/Guidelines</w:t>
      </w:r>
    </w:p>
    <w:p w14:paraId="00FE7CBD" w14:textId="77777777" w:rsidR="00B169B8" w:rsidRDefault="00B169B8" w:rsidP="00213A3D">
      <w:pPr>
        <w:numPr>
          <w:ilvl w:val="1"/>
          <w:numId w:val="27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CC1258">
        <w:rPr>
          <w:rFonts w:ascii="Arial" w:eastAsia="Times New Roman" w:hAnsi="Arial" w:cs="Arial"/>
          <w:b/>
          <w:color w:val="000000"/>
          <w:sz w:val="24"/>
          <w:szCs w:val="24"/>
        </w:rPr>
        <w:t>Terms</w:t>
      </w:r>
    </w:p>
    <w:p w14:paraId="3E040972" w14:textId="77777777" w:rsidR="00B169B8" w:rsidRPr="00292105" w:rsidRDefault="006B659E" w:rsidP="007E1D00">
      <w:pPr>
        <w:numPr>
          <w:ilvl w:val="1"/>
          <w:numId w:val="27"/>
        </w:numPr>
        <w:spacing w:before="120"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Tables for Each Standard or Guideline</w:t>
      </w:r>
    </w:p>
    <w:p w14:paraId="3BEB2964" w14:textId="77777777" w:rsidR="00B169B8" w:rsidRPr="00292105" w:rsidRDefault="00B169B8" w:rsidP="00213A3D">
      <w:pPr>
        <w:numPr>
          <w:ilvl w:val="2"/>
          <w:numId w:val="27"/>
        </w:numPr>
        <w:tabs>
          <w:tab w:val="clear" w:pos="2520"/>
        </w:tabs>
        <w:spacing w:before="120" w:after="180" w:line="240" w:lineRule="auto"/>
        <w:ind w:left="216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292105">
        <w:rPr>
          <w:rFonts w:ascii="Arial" w:eastAsia="Times New Roman" w:hAnsi="Arial" w:cs="Arial"/>
          <w:color w:val="000000"/>
          <w:sz w:val="24"/>
          <w:szCs w:val="24"/>
        </w:rPr>
        <w:t xml:space="preserve">Check that there is a response for each </w:t>
      </w:r>
      <w:r w:rsidR="000F4B18" w:rsidRPr="00292105">
        <w:rPr>
          <w:rFonts w:ascii="Arial" w:eastAsia="Times New Roman" w:hAnsi="Arial" w:cs="Arial"/>
          <w:color w:val="000000"/>
          <w:sz w:val="24"/>
          <w:szCs w:val="24"/>
        </w:rPr>
        <w:t>criterion</w:t>
      </w:r>
      <w:r w:rsidRPr="00292105">
        <w:rPr>
          <w:rFonts w:ascii="Arial" w:eastAsia="Times New Roman" w:hAnsi="Arial" w:cs="Arial"/>
          <w:color w:val="000000"/>
          <w:sz w:val="24"/>
          <w:szCs w:val="24"/>
        </w:rPr>
        <w:t xml:space="preserve"> for ‘Conformance Level’ and ‘Remarks and Explanations.’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479FB180" w14:textId="77777777" w:rsidR="006B659E" w:rsidRPr="0095118C" w:rsidRDefault="002010A6" w:rsidP="006B659E">
      <w:pPr>
        <w:numPr>
          <w:ilvl w:val="0"/>
          <w:numId w:val="27"/>
        </w:numPr>
        <w:tabs>
          <w:tab w:val="left" w:pos="1080"/>
        </w:tabs>
        <w:spacing w:before="120"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Verify </w:t>
      </w:r>
      <w:r w:rsidR="008548C0">
        <w:rPr>
          <w:rFonts w:ascii="Arial" w:eastAsia="Times New Roman" w:hAnsi="Arial" w:cs="Arial"/>
          <w:color w:val="000000"/>
          <w:sz w:val="24"/>
          <w:szCs w:val="24"/>
        </w:rPr>
        <w:t xml:space="preserve">that </w:t>
      </w:r>
      <w:r>
        <w:rPr>
          <w:rFonts w:ascii="Arial" w:eastAsia="Times New Roman" w:hAnsi="Arial" w:cs="Arial"/>
          <w:color w:val="000000"/>
          <w:sz w:val="24"/>
          <w:szCs w:val="24"/>
        </w:rPr>
        <w:t>the final document is</w:t>
      </w:r>
      <w:r w:rsidR="006B659E" w:rsidRPr="0095118C">
        <w:rPr>
          <w:rFonts w:ascii="Arial" w:eastAsia="Times New Roman" w:hAnsi="Arial" w:cs="Arial"/>
          <w:color w:val="000000"/>
          <w:sz w:val="24"/>
          <w:szCs w:val="24"/>
        </w:rPr>
        <w:t xml:space="preserve"> accessible.</w:t>
      </w:r>
    </w:p>
    <w:p w14:paraId="546962FA" w14:textId="77777777" w:rsidR="00B169B8" w:rsidRDefault="00B169B8" w:rsidP="00213A3D">
      <w:pPr>
        <w:numPr>
          <w:ilvl w:val="0"/>
          <w:numId w:val="27"/>
        </w:numPr>
        <w:spacing w:before="120" w:after="18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Post</w:t>
      </w:r>
      <w:r w:rsidRPr="00292105">
        <w:rPr>
          <w:rFonts w:ascii="Arial" w:eastAsia="Times New Roman" w:hAnsi="Arial" w:cs="Arial"/>
          <w:color w:val="000000"/>
          <w:sz w:val="24"/>
          <w:szCs w:val="24"/>
        </w:rPr>
        <w:t xml:space="preserve"> your final </w:t>
      </w:r>
      <w:r>
        <w:rPr>
          <w:rFonts w:ascii="Arial" w:eastAsia="Times New Roman" w:hAnsi="Arial" w:cs="Arial"/>
          <w:color w:val="000000"/>
          <w:sz w:val="24"/>
          <w:szCs w:val="24"/>
        </w:rPr>
        <w:t>document</w:t>
      </w:r>
      <w:r w:rsidRPr="00292105">
        <w:rPr>
          <w:rFonts w:ascii="Arial" w:eastAsia="Times New Roman" w:hAnsi="Arial" w:cs="Arial"/>
          <w:color w:val="000000"/>
          <w:sz w:val="24"/>
          <w:szCs w:val="24"/>
        </w:rPr>
        <w:t xml:space="preserve"> on your company’s web site</w:t>
      </w:r>
      <w:r>
        <w:rPr>
          <w:rFonts w:ascii="Arial" w:eastAsia="Times New Roman" w:hAnsi="Arial" w:cs="Arial"/>
          <w:color w:val="000000"/>
          <w:sz w:val="24"/>
          <w:szCs w:val="24"/>
        </w:rPr>
        <w:t>, or make the document available to customers upon request.</w:t>
      </w:r>
    </w:p>
    <w:p w14:paraId="6A06E4BD" w14:textId="77777777" w:rsidR="00835A46" w:rsidRPr="008C68A8" w:rsidRDefault="00835A46" w:rsidP="00835A46">
      <w:pPr>
        <w:pStyle w:val="Heading2"/>
      </w:pPr>
      <w:bookmarkStart w:id="10" w:name="_Toc512938567"/>
      <w:r w:rsidRPr="008C68A8">
        <w:t>Table Information</w:t>
      </w:r>
      <w:r>
        <w:t xml:space="preserve"> </w:t>
      </w:r>
      <w:r w:rsidR="0098464F">
        <w:t xml:space="preserve">for </w:t>
      </w:r>
      <w:r>
        <w:t>VPAT</w:t>
      </w:r>
      <w:r w:rsidR="00BF12A4" w:rsidRPr="00270F56">
        <w:rPr>
          <w:rFonts w:ascii="Arial Bold" w:hAnsi="Arial Bold" w:cs="Arial"/>
          <w:shd w:val="clear" w:color="auto" w:fill="FFFFFF"/>
          <w:vertAlign w:val="superscript"/>
        </w:rPr>
        <w:t>®</w:t>
      </w:r>
      <w:r>
        <w:t xml:space="preserve"> Readers</w:t>
      </w:r>
      <w:bookmarkEnd w:id="10"/>
    </w:p>
    <w:p w14:paraId="25821149" w14:textId="77777777" w:rsidR="00835A46" w:rsidRDefault="00835A46" w:rsidP="00270F56">
      <w:pPr>
        <w:pStyle w:val="NormalWeb"/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For each of the standards, the criteria are listed by chapter in a table. </w:t>
      </w:r>
      <w:r w:rsidR="00BF12A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structures of the tables are: </w:t>
      </w:r>
      <w:r w:rsidRPr="00D77B1D">
        <w:rPr>
          <w:rFonts w:ascii="Arial" w:hAnsi="Arial" w:cs="Arial"/>
        </w:rPr>
        <w:t xml:space="preserve">the first column contains the </w:t>
      </w:r>
      <w:r>
        <w:rPr>
          <w:rFonts w:ascii="Arial" w:hAnsi="Arial" w:cs="Arial"/>
        </w:rPr>
        <w:t>criteria being evaluated, t</w:t>
      </w:r>
      <w:r w:rsidRPr="00D77B1D">
        <w:rPr>
          <w:rFonts w:ascii="Arial" w:hAnsi="Arial" w:cs="Arial"/>
        </w:rPr>
        <w:t xml:space="preserve">he second column describes the </w:t>
      </w:r>
      <w:r>
        <w:rPr>
          <w:rFonts w:ascii="Arial" w:hAnsi="Arial" w:cs="Arial"/>
        </w:rPr>
        <w:t>level of conformance</w:t>
      </w:r>
      <w:r w:rsidRPr="00D77B1D">
        <w:rPr>
          <w:rFonts w:ascii="Arial" w:hAnsi="Arial" w:cs="Arial"/>
        </w:rPr>
        <w:t xml:space="preserve"> of the product </w:t>
      </w:r>
      <w:r w:rsidR="000E2BFB">
        <w:rPr>
          <w:rFonts w:ascii="Arial" w:hAnsi="Arial" w:cs="Arial"/>
        </w:rPr>
        <w:t xml:space="preserve">regarding </w:t>
      </w:r>
      <w:r w:rsidRPr="00D77B1D">
        <w:rPr>
          <w:rFonts w:ascii="Arial" w:hAnsi="Arial" w:cs="Arial"/>
        </w:rPr>
        <w:t>th</w:t>
      </w:r>
      <w:r>
        <w:rPr>
          <w:rFonts w:ascii="Arial" w:hAnsi="Arial" w:cs="Arial"/>
        </w:rPr>
        <w:t>e criteria and the</w:t>
      </w:r>
      <w:r w:rsidRPr="00D77B1D">
        <w:rPr>
          <w:rFonts w:ascii="Arial" w:hAnsi="Arial" w:cs="Arial"/>
        </w:rPr>
        <w:t xml:space="preserve"> third column contains any additional remarks and explanations regarding the product.</w:t>
      </w:r>
    </w:p>
    <w:p w14:paraId="09DDE335" w14:textId="77777777" w:rsidR="00835A46" w:rsidRPr="009C3EE3" w:rsidRDefault="00835A46" w:rsidP="009C3EE3">
      <w:pPr>
        <w:numPr>
          <w:ilvl w:val="0"/>
          <w:numId w:val="27"/>
        </w:numPr>
        <w:tabs>
          <w:tab w:val="left" w:pos="1080"/>
        </w:tabs>
        <w:spacing w:before="120"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hAnsi="Arial" w:cs="Arial"/>
        </w:rPr>
        <w:t xml:space="preserve">When </w:t>
      </w:r>
      <w:r w:rsidRPr="009C3EE3">
        <w:rPr>
          <w:rFonts w:ascii="Arial" w:eastAsia="Times New Roman" w:hAnsi="Arial" w:cs="Arial"/>
          <w:color w:val="000000"/>
          <w:sz w:val="24"/>
          <w:szCs w:val="24"/>
        </w:rPr>
        <w:t xml:space="preserve">sections of criteria do not apply, or </w:t>
      </w:r>
      <w:r w:rsidR="008548C0">
        <w:rPr>
          <w:rFonts w:ascii="Arial" w:eastAsia="Times New Roman" w:hAnsi="Arial" w:cs="Arial"/>
          <w:color w:val="000000"/>
          <w:sz w:val="24"/>
          <w:szCs w:val="24"/>
        </w:rPr>
        <w:t xml:space="preserve">are </w:t>
      </w:r>
      <w:r w:rsidRPr="009C3EE3">
        <w:rPr>
          <w:rFonts w:ascii="Arial" w:eastAsia="Times New Roman" w:hAnsi="Arial" w:cs="Arial"/>
          <w:color w:val="000000"/>
          <w:sz w:val="24"/>
          <w:szCs w:val="24"/>
        </w:rPr>
        <w:t>deemed by the customer as not applicable, the section is noted as such and the rest of that table may be removed for that section.</w:t>
      </w:r>
    </w:p>
    <w:p w14:paraId="206218E2" w14:textId="77777777" w:rsidR="00835A46" w:rsidRDefault="00835A46" w:rsidP="009C3EE3">
      <w:pPr>
        <w:numPr>
          <w:ilvl w:val="0"/>
          <w:numId w:val="27"/>
        </w:numPr>
        <w:tabs>
          <w:tab w:val="left" w:pos="1080"/>
        </w:tabs>
        <w:spacing w:before="120" w:after="0" w:line="240" w:lineRule="auto"/>
        <w:textAlignment w:val="baseline"/>
        <w:rPr>
          <w:rFonts w:ascii="Arial" w:hAnsi="Arial" w:cs="Arial"/>
        </w:rPr>
      </w:pPr>
      <w:r w:rsidRPr="009C3EE3">
        <w:rPr>
          <w:rFonts w:ascii="Arial" w:eastAsia="Times New Roman" w:hAnsi="Arial" w:cs="Arial"/>
          <w:color w:val="000000"/>
          <w:sz w:val="24"/>
          <w:szCs w:val="24"/>
        </w:rPr>
        <w:t>When multiple</w:t>
      </w:r>
      <w:r w:rsidRPr="009C3EE3">
        <w:rPr>
          <w:rFonts w:ascii="Arial" w:hAnsi="Arial" w:cs="Arial"/>
          <w:sz w:val="24"/>
          <w:szCs w:val="24"/>
        </w:rPr>
        <w:t xml:space="preserve"> standards are being recorded in this document, the duplicative sections are noted and responded to only one time. </w:t>
      </w:r>
      <w:r w:rsidR="00816C63" w:rsidRPr="009C3EE3">
        <w:rPr>
          <w:rFonts w:ascii="Arial" w:hAnsi="Arial" w:cs="Arial"/>
          <w:sz w:val="24"/>
          <w:szCs w:val="24"/>
        </w:rPr>
        <w:t xml:space="preserve"> </w:t>
      </w:r>
      <w:r w:rsidRPr="009C3EE3">
        <w:rPr>
          <w:rFonts w:ascii="Arial" w:hAnsi="Arial" w:cs="Arial"/>
          <w:sz w:val="24"/>
          <w:szCs w:val="24"/>
        </w:rPr>
        <w:t>The duplicate entry will note the cross reference to the data</w:t>
      </w:r>
      <w:r>
        <w:rPr>
          <w:rFonts w:ascii="Arial" w:hAnsi="Arial" w:cs="Arial"/>
        </w:rPr>
        <w:t>.</w:t>
      </w:r>
    </w:p>
    <w:p w14:paraId="6E616B84" w14:textId="77777777" w:rsidR="00B169B8" w:rsidRPr="00C06079" w:rsidRDefault="00B169B8" w:rsidP="00B169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2A66A9DB" w14:textId="77777777" w:rsidR="00B169B8" w:rsidRPr="00495254" w:rsidRDefault="00B169B8" w:rsidP="00B169B8">
      <w:pPr>
        <w:rPr>
          <w:rFonts w:ascii="Arial" w:hAnsi="Arial" w:cs="Arial"/>
          <w:sz w:val="24"/>
          <w:szCs w:val="24"/>
        </w:rPr>
      </w:pPr>
    </w:p>
    <w:p w14:paraId="3F8EF69F" w14:textId="77777777" w:rsidR="00B169B8" w:rsidRDefault="00B169B8" w:rsidP="00B169B8">
      <w:pPr>
        <w:pStyle w:val="Heading1"/>
        <w:sectPr w:rsidR="00B169B8" w:rsidSect="00FB2A89">
          <w:footerReference w:type="default" r:id="rId19"/>
          <w:footerReference w:type="first" r:id="rId20"/>
          <w:pgSz w:w="12240" w:h="15840"/>
          <w:pgMar w:top="1440" w:right="1440" w:bottom="1440" w:left="1440" w:header="720" w:footer="390" w:gutter="0"/>
          <w:cols w:space="720"/>
          <w:titlePg/>
          <w:docGrid w:linePitch="360"/>
        </w:sectPr>
      </w:pPr>
    </w:p>
    <w:p w14:paraId="6A981736" w14:textId="77777777" w:rsidR="00CD3ABE" w:rsidRDefault="00CC2D89" w:rsidP="00FB2A89">
      <w:pPr>
        <w:pStyle w:val="Heading1"/>
        <w:rPr>
          <w:sz w:val="48"/>
          <w:szCs w:val="48"/>
        </w:rPr>
      </w:pPr>
      <w:bookmarkStart w:id="11" w:name="_Toc512938568"/>
      <w:r w:rsidRPr="005535F6">
        <w:rPr>
          <w:sz w:val="48"/>
          <w:szCs w:val="48"/>
        </w:rPr>
        <w:lastRenderedPageBreak/>
        <w:t>[Company] Accessibility Conformance Report</w:t>
      </w:r>
      <w:bookmarkEnd w:id="11"/>
    </w:p>
    <w:p w14:paraId="67BF7092" w14:textId="77777777" w:rsidR="00821525" w:rsidRPr="00821525" w:rsidRDefault="00E02AAE" w:rsidP="00FB2A89">
      <w:pPr>
        <w:pStyle w:val="Heading1"/>
        <w:rPr>
          <w:lang w:val="en-US"/>
        </w:rPr>
      </w:pPr>
      <w:bookmarkStart w:id="12" w:name="_Toc512938569"/>
      <w:r>
        <w:rPr>
          <w:sz w:val="48"/>
          <w:szCs w:val="48"/>
          <w:lang w:val="en-US"/>
        </w:rPr>
        <w:t>Revised Section 508</w:t>
      </w:r>
      <w:r w:rsidR="00821525">
        <w:rPr>
          <w:sz w:val="48"/>
          <w:szCs w:val="48"/>
          <w:lang w:val="en-US"/>
        </w:rPr>
        <w:t xml:space="preserve"> Edition</w:t>
      </w:r>
      <w:bookmarkEnd w:id="12"/>
    </w:p>
    <w:p w14:paraId="364E77D7" w14:textId="77777777" w:rsidR="0016220D" w:rsidRPr="00D67F40" w:rsidRDefault="001E471F" w:rsidP="0016220D">
      <w:pPr>
        <w:pStyle w:val="NormalWeb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(Based on </w:t>
      </w:r>
      <w:r w:rsidR="00784C34">
        <w:rPr>
          <w:rFonts w:ascii="Arial" w:hAnsi="Arial" w:cs="Arial"/>
          <w:b/>
        </w:rPr>
        <w:t>VPAT</w:t>
      </w:r>
      <w:r w:rsidR="00DC03BB" w:rsidRPr="00DC03BB">
        <w:rPr>
          <w:vertAlign w:val="superscript"/>
        </w:rPr>
        <w:t>®</w:t>
      </w:r>
      <w:r w:rsidR="00784C34">
        <w:rPr>
          <w:rFonts w:ascii="Arial" w:hAnsi="Arial" w:cs="Arial"/>
          <w:b/>
        </w:rPr>
        <w:t xml:space="preserve"> </w:t>
      </w:r>
      <w:r w:rsidR="00CD3ABE">
        <w:rPr>
          <w:rFonts w:ascii="Arial" w:hAnsi="Arial" w:cs="Arial"/>
          <w:b/>
        </w:rPr>
        <w:t xml:space="preserve">Version </w:t>
      </w:r>
      <w:r w:rsidR="00F65917">
        <w:rPr>
          <w:rFonts w:ascii="Arial" w:hAnsi="Arial" w:cs="Arial"/>
          <w:b/>
        </w:rPr>
        <w:t>2.</w:t>
      </w:r>
      <w:r w:rsidR="00CC5A9C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>)</w:t>
      </w:r>
    </w:p>
    <w:p w14:paraId="7B585509" w14:textId="77777777" w:rsidR="007B6071" w:rsidRDefault="005A14C2" w:rsidP="00FB2A89">
      <w:pPr>
        <w:pStyle w:val="Heading2"/>
      </w:pPr>
      <w:bookmarkStart w:id="13" w:name="_Toc512938570"/>
      <w:r w:rsidRPr="005A14C2">
        <w:t>Name of Product</w:t>
      </w:r>
      <w:r w:rsidR="007B6071">
        <w:t>/Version</w:t>
      </w:r>
      <w:r w:rsidRPr="005A14C2">
        <w:t>:</w:t>
      </w:r>
      <w:bookmarkEnd w:id="13"/>
      <w:r w:rsidR="00FA5F7F">
        <w:t xml:space="preserve"> </w:t>
      </w:r>
    </w:p>
    <w:p w14:paraId="06C3239F" w14:textId="77777777" w:rsidR="0069520C" w:rsidRPr="005A14C2" w:rsidRDefault="0069520C" w:rsidP="0069520C">
      <w:pPr>
        <w:pStyle w:val="Heading2"/>
      </w:pPr>
      <w:bookmarkStart w:id="14" w:name="_Toc512938571"/>
      <w:r>
        <w:rPr>
          <w:lang w:val="en-US"/>
        </w:rPr>
        <w:t xml:space="preserve">Report </w:t>
      </w:r>
      <w:r w:rsidRPr="005A14C2">
        <w:t xml:space="preserve">Date: </w:t>
      </w:r>
    </w:p>
    <w:p w14:paraId="073A4D3A" w14:textId="77777777" w:rsidR="005A14C2" w:rsidRPr="005A14C2" w:rsidRDefault="007B6071" w:rsidP="00FB2A89">
      <w:pPr>
        <w:pStyle w:val="Heading2"/>
      </w:pPr>
      <w:r>
        <w:t>Product Description:</w:t>
      </w:r>
      <w:bookmarkEnd w:id="14"/>
      <w:r w:rsidR="005A14C2" w:rsidRPr="005A14C2">
        <w:t xml:space="preserve"> </w:t>
      </w:r>
    </w:p>
    <w:p w14:paraId="62B161F7" w14:textId="77777777" w:rsidR="005A14C2" w:rsidRDefault="005A14C2" w:rsidP="00FB2A89">
      <w:pPr>
        <w:pStyle w:val="Heading2"/>
      </w:pPr>
      <w:bookmarkStart w:id="15" w:name="_Toc512938573"/>
      <w:r w:rsidRPr="005A14C2">
        <w:t xml:space="preserve">Contact </w:t>
      </w:r>
      <w:r w:rsidR="00CC07A1">
        <w:rPr>
          <w:lang w:val="en-US"/>
        </w:rPr>
        <w:t>Information</w:t>
      </w:r>
      <w:r w:rsidRPr="005A14C2">
        <w:t>:</w:t>
      </w:r>
      <w:bookmarkEnd w:id="15"/>
      <w:r w:rsidRPr="005A14C2">
        <w:t xml:space="preserve"> </w:t>
      </w:r>
    </w:p>
    <w:p w14:paraId="4A082DE7" w14:textId="77777777" w:rsidR="00E91B58" w:rsidRPr="00E91B58" w:rsidRDefault="00E91B58" w:rsidP="00FB2A89">
      <w:pPr>
        <w:pStyle w:val="Heading2"/>
        <w:rPr>
          <w:sz w:val="24"/>
          <w:szCs w:val="24"/>
        </w:rPr>
      </w:pPr>
      <w:bookmarkStart w:id="16" w:name="_Toc512938574"/>
      <w:r>
        <w:t>Notes:</w:t>
      </w:r>
      <w:bookmarkEnd w:id="16"/>
      <w:r w:rsidR="00FA5F7F">
        <w:t xml:space="preserve"> </w:t>
      </w:r>
    </w:p>
    <w:p w14:paraId="36D5C359" w14:textId="77777777" w:rsidR="00E91B58" w:rsidRPr="00FA5F7F" w:rsidRDefault="00FA5F7F" w:rsidP="00FA5F7F">
      <w:pPr>
        <w:pStyle w:val="Heading2"/>
      </w:pPr>
      <w:bookmarkStart w:id="17" w:name="_Toc512938575"/>
      <w:r>
        <w:t>Evaluation Methods Used:</w:t>
      </w:r>
      <w:bookmarkEnd w:id="17"/>
      <w:r w:rsidRPr="00FA5F7F">
        <w:rPr>
          <w:b w:val="0"/>
        </w:rPr>
        <w:t xml:space="preserve"> </w:t>
      </w:r>
    </w:p>
    <w:p w14:paraId="41B3EB4C" w14:textId="77777777" w:rsidR="006F413B" w:rsidRDefault="007B6071" w:rsidP="00FB2A89">
      <w:pPr>
        <w:pStyle w:val="Heading2"/>
      </w:pPr>
      <w:bookmarkStart w:id="18" w:name="_Toc512938576"/>
      <w:r>
        <w:t xml:space="preserve">Applicable </w:t>
      </w:r>
      <w:r w:rsidR="006F413B">
        <w:t>Standards/Guidelines</w:t>
      </w:r>
      <w:bookmarkEnd w:id="18"/>
    </w:p>
    <w:p w14:paraId="2E56A4C4" w14:textId="77777777" w:rsidR="005A14C2" w:rsidRPr="005A14C2" w:rsidRDefault="005A14C2" w:rsidP="006F413B">
      <w:r w:rsidRPr="005A14C2">
        <w:t>This report</w:t>
      </w:r>
      <w:r w:rsidR="009726D9">
        <w:t xml:space="preserve"> covers</w:t>
      </w:r>
      <w:r w:rsidRPr="005A14C2">
        <w:t xml:space="preserve"> the degree of conformance for the following </w:t>
      </w:r>
      <w:r w:rsidR="00A11FB0">
        <w:t xml:space="preserve">accessibility </w:t>
      </w:r>
      <w:r w:rsidRPr="005A14C2">
        <w:t>standard</w:t>
      </w:r>
      <w:r w:rsidR="00A11FB0">
        <w:t>/guideline</w:t>
      </w:r>
      <w:r w:rsidR="007826FA">
        <w:t>s</w:t>
      </w:r>
      <w:r w:rsidRPr="005A14C2">
        <w:t>:</w:t>
      </w:r>
    </w:p>
    <w:tbl>
      <w:tblPr>
        <w:tblW w:w="0" w:type="auto"/>
        <w:tblInd w:w="79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8318"/>
        <w:gridCol w:w="3690"/>
      </w:tblGrid>
      <w:tr w:rsidR="00F65917" w:rsidRPr="00D15899" w14:paraId="2CF7E85B" w14:textId="77777777" w:rsidTr="00414471">
        <w:trPr>
          <w:tblHeader/>
        </w:trPr>
        <w:tc>
          <w:tcPr>
            <w:tcW w:w="8318" w:type="dxa"/>
            <w:shd w:val="clear" w:color="auto" w:fill="AEAAAA"/>
          </w:tcPr>
          <w:p w14:paraId="4CFBCB18" w14:textId="77777777" w:rsidR="00F65917" w:rsidRPr="009C3EE3" w:rsidRDefault="00F65917" w:rsidP="00FB2A89">
            <w:pPr>
              <w:pStyle w:val="Heading2"/>
              <w:rPr>
                <w:rFonts w:cs="Arial"/>
                <w:sz w:val="24"/>
                <w:szCs w:val="24"/>
                <w:lang w:val="en-US" w:eastAsia="en-US"/>
              </w:rPr>
            </w:pPr>
            <w:bookmarkStart w:id="19" w:name="_Toc512938577"/>
            <w:r w:rsidRPr="009C3EE3">
              <w:rPr>
                <w:rFonts w:cs="Arial"/>
                <w:sz w:val="24"/>
                <w:szCs w:val="24"/>
                <w:lang w:val="en-US" w:eastAsia="en-US"/>
              </w:rPr>
              <w:t>Standard/Guideline</w:t>
            </w:r>
            <w:bookmarkEnd w:id="19"/>
          </w:p>
        </w:tc>
        <w:tc>
          <w:tcPr>
            <w:tcW w:w="3690" w:type="dxa"/>
            <w:shd w:val="clear" w:color="auto" w:fill="AEAAAA"/>
          </w:tcPr>
          <w:p w14:paraId="72AB3407" w14:textId="77777777" w:rsidR="00F65917" w:rsidRPr="009C3EE3" w:rsidRDefault="00F65917" w:rsidP="00FB2A89">
            <w:pPr>
              <w:pStyle w:val="Heading2"/>
              <w:rPr>
                <w:rFonts w:cs="Arial"/>
                <w:sz w:val="24"/>
                <w:szCs w:val="24"/>
                <w:lang w:val="en-US" w:eastAsia="en-US"/>
              </w:rPr>
            </w:pPr>
            <w:bookmarkStart w:id="20" w:name="_Toc512938578"/>
            <w:r w:rsidRPr="009C3EE3">
              <w:rPr>
                <w:rFonts w:cs="Arial"/>
                <w:sz w:val="24"/>
                <w:szCs w:val="24"/>
                <w:lang w:val="en-US" w:eastAsia="en-US"/>
              </w:rPr>
              <w:t>Included In Report</w:t>
            </w:r>
            <w:bookmarkEnd w:id="20"/>
          </w:p>
        </w:tc>
      </w:tr>
      <w:tr w:rsidR="00A0421C" w:rsidRPr="00D15899" w14:paraId="0E67ABAE" w14:textId="77777777" w:rsidTr="00414471">
        <w:tc>
          <w:tcPr>
            <w:tcW w:w="8318" w:type="dxa"/>
          </w:tcPr>
          <w:p w14:paraId="3D99AF9E" w14:textId="77777777" w:rsidR="00A0421C" w:rsidRPr="00C06079" w:rsidRDefault="00CC07A1" w:rsidP="00C06079">
            <w:pPr>
              <w:spacing w:after="0"/>
              <w:rPr>
                <w:b/>
              </w:rPr>
            </w:pPr>
            <w:hyperlink r:id="rId21" w:history="1">
              <w:r w:rsidRPr="00D70802">
                <w:rPr>
                  <w:rStyle w:val="Hyperlink"/>
                </w:rPr>
                <w:t>Web Content Accessibility Guidelines 2.0</w:t>
              </w:r>
            </w:hyperlink>
            <w:r>
              <w:t xml:space="preserve"> </w:t>
            </w:r>
          </w:p>
        </w:tc>
        <w:tc>
          <w:tcPr>
            <w:tcW w:w="3690" w:type="dxa"/>
            <w:vAlign w:val="center"/>
          </w:tcPr>
          <w:p w14:paraId="4BF321F4" w14:textId="77777777" w:rsidR="00A0421C" w:rsidRPr="00C06079" w:rsidRDefault="00A0421C" w:rsidP="00C06079">
            <w:pPr>
              <w:spacing w:after="0"/>
              <w:jc w:val="center"/>
            </w:pPr>
            <w:r w:rsidRPr="00C06079">
              <w:t xml:space="preserve">Level A </w:t>
            </w:r>
            <w:r w:rsidR="007B6071" w:rsidRPr="00C06079">
              <w:t>(</w:t>
            </w:r>
            <w:r w:rsidR="007B6071">
              <w:t>Yes</w:t>
            </w:r>
            <w:r w:rsidR="007B6071" w:rsidRPr="00C06079">
              <w:t>)</w:t>
            </w:r>
          </w:p>
          <w:p w14:paraId="496A7A83" w14:textId="77777777" w:rsidR="00A0421C" w:rsidRPr="00C06079" w:rsidRDefault="00A0421C" w:rsidP="00C06079">
            <w:pPr>
              <w:spacing w:after="0"/>
              <w:jc w:val="center"/>
            </w:pPr>
            <w:r w:rsidRPr="00C06079">
              <w:t xml:space="preserve">Level AA </w:t>
            </w:r>
            <w:r w:rsidR="007B6071" w:rsidRPr="00C06079">
              <w:t>(</w:t>
            </w:r>
            <w:r w:rsidR="007B6071">
              <w:t>Yes</w:t>
            </w:r>
            <w:r w:rsidR="007B6071" w:rsidRPr="00C06079">
              <w:t>)</w:t>
            </w:r>
          </w:p>
          <w:p w14:paraId="14EACA82" w14:textId="77777777" w:rsidR="00A0421C" w:rsidRPr="00C06079" w:rsidRDefault="00A0421C" w:rsidP="00E02AAE">
            <w:pPr>
              <w:spacing w:after="0"/>
              <w:jc w:val="center"/>
            </w:pPr>
            <w:r w:rsidRPr="00C06079">
              <w:t>Level AAA</w:t>
            </w:r>
            <w:r w:rsidR="007B6071" w:rsidRPr="00C06079">
              <w:t xml:space="preserve"> (</w:t>
            </w:r>
            <w:r w:rsidR="007B6071">
              <w:t>No</w:t>
            </w:r>
            <w:r w:rsidR="007B6071" w:rsidRPr="00C06079">
              <w:t>)</w:t>
            </w:r>
          </w:p>
        </w:tc>
      </w:tr>
      <w:tr w:rsidR="00F65917" w:rsidRPr="00D15899" w14:paraId="5EEC781C" w14:textId="77777777" w:rsidTr="00414471">
        <w:tc>
          <w:tcPr>
            <w:tcW w:w="8318" w:type="dxa"/>
          </w:tcPr>
          <w:p w14:paraId="3A31EC81" w14:textId="77777777" w:rsidR="00F65917" w:rsidRPr="00D8456B" w:rsidRDefault="00CC07A1" w:rsidP="00DF33AE">
            <w:pPr>
              <w:spacing w:after="100" w:afterAutospacing="1" w:line="240" w:lineRule="auto"/>
              <w:rPr>
                <w:rFonts w:eastAsia="Times New Roman" w:cs="Calibri"/>
                <w:color w:val="000000"/>
              </w:rPr>
            </w:pPr>
            <w:hyperlink r:id="rId22" w:history="1">
              <w:r w:rsidRPr="00953736">
                <w:rPr>
                  <w:rStyle w:val="Hyperlink"/>
                  <w:rFonts w:eastAsia="Times New Roman" w:cs="Calibri"/>
                </w:rPr>
                <w:t>Revised Section 508 standards published January 18, 2017 and corrected January 22, 2018</w:t>
              </w:r>
            </w:hyperlink>
            <w:r w:rsidRPr="00953736">
              <w:rPr>
                <w:rFonts w:eastAsia="Times New Roman" w:cs="Calibri"/>
                <w:color w:val="000000"/>
              </w:rPr>
              <w:t xml:space="preserve">  </w:t>
            </w:r>
          </w:p>
        </w:tc>
        <w:tc>
          <w:tcPr>
            <w:tcW w:w="3690" w:type="dxa"/>
            <w:vAlign w:val="center"/>
          </w:tcPr>
          <w:p w14:paraId="284AF6D8" w14:textId="77777777" w:rsidR="00F65917" w:rsidRPr="00D91251" w:rsidRDefault="007B6071" w:rsidP="00E02AAE">
            <w:pPr>
              <w:spacing w:after="0"/>
              <w:jc w:val="center"/>
            </w:pPr>
            <w:r w:rsidRPr="00C06079">
              <w:t>(</w:t>
            </w:r>
            <w:r>
              <w:t>Yes</w:t>
            </w:r>
            <w:r w:rsidRPr="00C06079">
              <w:t>)</w:t>
            </w:r>
          </w:p>
        </w:tc>
      </w:tr>
    </w:tbl>
    <w:p w14:paraId="30C8BA7E" w14:textId="77777777" w:rsidR="008C68A8" w:rsidRPr="008C68A8" w:rsidRDefault="008C68A8" w:rsidP="00FB2A89">
      <w:pPr>
        <w:pStyle w:val="Heading2"/>
      </w:pPr>
      <w:bookmarkStart w:id="21" w:name="_Toc512938579"/>
      <w:r w:rsidRPr="008C68A8">
        <w:lastRenderedPageBreak/>
        <w:t>Terms</w:t>
      </w:r>
      <w:bookmarkEnd w:id="21"/>
    </w:p>
    <w:p w14:paraId="1FA731F7" w14:textId="77777777" w:rsidR="001D4FB2" w:rsidRDefault="001D4FB2" w:rsidP="00382EBC">
      <w:pPr>
        <w:pStyle w:val="NormalWeb"/>
        <w:tabs>
          <w:tab w:val="center" w:pos="9480"/>
        </w:tabs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7D24E0">
        <w:rPr>
          <w:rFonts w:ascii="Arial" w:hAnsi="Arial" w:cs="Arial"/>
        </w:rPr>
        <w:t xml:space="preserve">he terms used in the </w:t>
      </w:r>
      <w:r w:rsidR="00445D7A">
        <w:rPr>
          <w:rFonts w:ascii="Arial" w:hAnsi="Arial" w:cs="Arial"/>
        </w:rPr>
        <w:t>Conformance Level</w:t>
      </w:r>
      <w:r>
        <w:rPr>
          <w:rFonts w:ascii="Arial" w:hAnsi="Arial" w:cs="Arial"/>
        </w:rPr>
        <w:t xml:space="preserve"> information are defined as follows:</w:t>
      </w:r>
    </w:p>
    <w:p w14:paraId="6C34A16D" w14:textId="77777777" w:rsidR="001D4FB2" w:rsidRDefault="001D4FB2" w:rsidP="00A85EB7">
      <w:pPr>
        <w:pStyle w:val="NormalWeb"/>
        <w:numPr>
          <w:ilvl w:val="0"/>
          <w:numId w:val="22"/>
        </w:numPr>
        <w:rPr>
          <w:rFonts w:ascii="Arial" w:hAnsi="Arial" w:cs="Arial"/>
        </w:rPr>
      </w:pPr>
      <w:r w:rsidRPr="009726D9">
        <w:rPr>
          <w:rFonts w:ascii="Arial" w:hAnsi="Arial" w:cs="Arial"/>
          <w:b/>
        </w:rPr>
        <w:t>Supports</w:t>
      </w:r>
      <w:r>
        <w:rPr>
          <w:rFonts w:ascii="Arial" w:hAnsi="Arial" w:cs="Arial"/>
        </w:rPr>
        <w:t xml:space="preserve">: </w:t>
      </w:r>
      <w:r w:rsidRPr="001D4FB2">
        <w:rPr>
          <w:rFonts w:ascii="Arial" w:hAnsi="Arial" w:cs="Arial"/>
        </w:rPr>
        <w:t xml:space="preserve">The functionality of the product has at least one method that meets the </w:t>
      </w:r>
      <w:r w:rsidR="00CF3C71" w:rsidRPr="001D4FB2">
        <w:rPr>
          <w:rFonts w:ascii="Arial" w:hAnsi="Arial" w:cs="Arial"/>
        </w:rPr>
        <w:t>criteri</w:t>
      </w:r>
      <w:r w:rsidR="00CF3C71">
        <w:rPr>
          <w:rFonts w:ascii="Arial" w:hAnsi="Arial" w:cs="Arial"/>
        </w:rPr>
        <w:t>on</w:t>
      </w:r>
      <w:r w:rsidR="00CF3C71" w:rsidRPr="001D4FB2">
        <w:rPr>
          <w:rFonts w:ascii="Arial" w:hAnsi="Arial" w:cs="Arial"/>
        </w:rPr>
        <w:t xml:space="preserve"> </w:t>
      </w:r>
      <w:r w:rsidRPr="001D4FB2">
        <w:rPr>
          <w:rFonts w:ascii="Arial" w:hAnsi="Arial" w:cs="Arial"/>
        </w:rPr>
        <w:t xml:space="preserve">without known defects or </w:t>
      </w:r>
      <w:r w:rsidR="007E4746">
        <w:rPr>
          <w:rFonts w:ascii="Arial" w:hAnsi="Arial" w:cs="Arial"/>
        </w:rPr>
        <w:t>meet</w:t>
      </w:r>
      <w:r w:rsidR="00175077">
        <w:rPr>
          <w:rFonts w:ascii="Arial" w:hAnsi="Arial" w:cs="Arial"/>
        </w:rPr>
        <w:t>s</w:t>
      </w:r>
      <w:r w:rsidR="007E4746">
        <w:rPr>
          <w:rFonts w:ascii="Arial" w:hAnsi="Arial" w:cs="Arial"/>
        </w:rPr>
        <w:t xml:space="preserve"> </w:t>
      </w:r>
      <w:r w:rsidRPr="001D4FB2">
        <w:rPr>
          <w:rFonts w:ascii="Arial" w:hAnsi="Arial" w:cs="Arial"/>
        </w:rPr>
        <w:t>with equivalent facilitation.</w:t>
      </w:r>
    </w:p>
    <w:p w14:paraId="3A21C47D" w14:textId="77777777" w:rsidR="001D4FB2" w:rsidRDefault="002B7852" w:rsidP="00A85EB7">
      <w:pPr>
        <w:pStyle w:val="NormalWeb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Partially </w:t>
      </w:r>
      <w:r w:rsidR="001D4FB2" w:rsidRPr="009726D9">
        <w:rPr>
          <w:rFonts w:ascii="Arial" w:hAnsi="Arial" w:cs="Arial"/>
          <w:b/>
        </w:rPr>
        <w:t>Supports</w:t>
      </w:r>
      <w:r w:rsidR="001D4FB2">
        <w:rPr>
          <w:rFonts w:ascii="Arial" w:hAnsi="Arial" w:cs="Arial"/>
        </w:rPr>
        <w:t>:</w:t>
      </w:r>
      <w:r w:rsidR="001D4FB2" w:rsidRPr="001D4FB2">
        <w:rPr>
          <w:rFonts w:ascii="Arial" w:hAnsi="Arial" w:cs="Arial"/>
        </w:rPr>
        <w:t xml:space="preserve"> Some functionality of the product does not meet the </w:t>
      </w:r>
      <w:r w:rsidR="00CF3C71" w:rsidRPr="001D4FB2">
        <w:rPr>
          <w:rFonts w:ascii="Arial" w:hAnsi="Arial" w:cs="Arial"/>
        </w:rPr>
        <w:t>criteri</w:t>
      </w:r>
      <w:r w:rsidR="00CF3C71">
        <w:rPr>
          <w:rFonts w:ascii="Arial" w:hAnsi="Arial" w:cs="Arial"/>
        </w:rPr>
        <w:t>on</w:t>
      </w:r>
      <w:r w:rsidR="001D4FB2" w:rsidRPr="001D4FB2">
        <w:rPr>
          <w:rFonts w:ascii="Arial" w:hAnsi="Arial" w:cs="Arial"/>
        </w:rPr>
        <w:t>.</w:t>
      </w:r>
    </w:p>
    <w:p w14:paraId="3C7BCCD9" w14:textId="77777777" w:rsidR="00BA4B37" w:rsidRDefault="001D4FB2" w:rsidP="00A85EB7">
      <w:pPr>
        <w:pStyle w:val="NormalWeb"/>
        <w:numPr>
          <w:ilvl w:val="0"/>
          <w:numId w:val="22"/>
        </w:numPr>
        <w:rPr>
          <w:rFonts w:ascii="Arial" w:hAnsi="Arial" w:cs="Arial"/>
        </w:rPr>
      </w:pPr>
      <w:r w:rsidRPr="009726D9">
        <w:rPr>
          <w:rFonts w:ascii="Arial" w:hAnsi="Arial" w:cs="Arial"/>
          <w:b/>
        </w:rPr>
        <w:t>Does Not Support</w:t>
      </w:r>
      <w:r>
        <w:rPr>
          <w:rFonts w:ascii="Arial" w:hAnsi="Arial" w:cs="Arial"/>
        </w:rPr>
        <w:t>:</w:t>
      </w:r>
      <w:r w:rsidRPr="001D4FB2">
        <w:rPr>
          <w:rFonts w:ascii="Arial" w:hAnsi="Arial" w:cs="Arial"/>
        </w:rPr>
        <w:t xml:space="preserve"> </w:t>
      </w:r>
      <w:r w:rsidR="00CF3C71">
        <w:rPr>
          <w:rFonts w:ascii="Arial" w:hAnsi="Arial" w:cs="Arial"/>
        </w:rPr>
        <w:t>The m</w:t>
      </w:r>
      <w:r w:rsidR="00CF3C71" w:rsidRPr="001D4FB2">
        <w:rPr>
          <w:rFonts w:ascii="Arial" w:hAnsi="Arial" w:cs="Arial"/>
        </w:rPr>
        <w:t xml:space="preserve">ajority </w:t>
      </w:r>
      <w:r w:rsidRPr="001D4FB2">
        <w:rPr>
          <w:rFonts w:ascii="Arial" w:hAnsi="Arial" w:cs="Arial"/>
        </w:rPr>
        <w:t>of</w:t>
      </w:r>
      <w:r w:rsidR="00CF3C71">
        <w:rPr>
          <w:rFonts w:ascii="Arial" w:hAnsi="Arial" w:cs="Arial"/>
        </w:rPr>
        <w:t xml:space="preserve"> product</w:t>
      </w:r>
      <w:r w:rsidRPr="001D4FB2">
        <w:rPr>
          <w:rFonts w:ascii="Arial" w:hAnsi="Arial" w:cs="Arial"/>
        </w:rPr>
        <w:t xml:space="preserve"> functionality does not meet the </w:t>
      </w:r>
      <w:r w:rsidR="00CF3C71" w:rsidRPr="001D4FB2">
        <w:rPr>
          <w:rFonts w:ascii="Arial" w:hAnsi="Arial" w:cs="Arial"/>
        </w:rPr>
        <w:t>criteri</w:t>
      </w:r>
      <w:r w:rsidR="00CF3C71">
        <w:rPr>
          <w:rFonts w:ascii="Arial" w:hAnsi="Arial" w:cs="Arial"/>
        </w:rPr>
        <w:t>on</w:t>
      </w:r>
      <w:r w:rsidRPr="001D4FB2">
        <w:rPr>
          <w:rFonts w:ascii="Arial" w:hAnsi="Arial" w:cs="Arial"/>
        </w:rPr>
        <w:t>.</w:t>
      </w:r>
    </w:p>
    <w:p w14:paraId="746E67B6" w14:textId="77777777" w:rsidR="001D4FB2" w:rsidRDefault="001D4FB2" w:rsidP="00A85EB7">
      <w:pPr>
        <w:pStyle w:val="NormalWeb"/>
        <w:numPr>
          <w:ilvl w:val="0"/>
          <w:numId w:val="22"/>
        </w:numPr>
        <w:rPr>
          <w:rFonts w:ascii="Arial" w:hAnsi="Arial" w:cs="Arial"/>
        </w:rPr>
      </w:pPr>
      <w:r w:rsidRPr="009726D9">
        <w:rPr>
          <w:rFonts w:ascii="Arial" w:hAnsi="Arial" w:cs="Arial"/>
          <w:b/>
        </w:rPr>
        <w:t>Not Applicable</w:t>
      </w:r>
      <w:r w:rsidRPr="00BA4B37">
        <w:rPr>
          <w:rFonts w:ascii="Arial" w:hAnsi="Arial" w:cs="Arial"/>
        </w:rPr>
        <w:t xml:space="preserve">: The </w:t>
      </w:r>
      <w:r w:rsidR="00CF3C71" w:rsidRPr="00BA4B37">
        <w:rPr>
          <w:rFonts w:ascii="Arial" w:hAnsi="Arial" w:cs="Arial"/>
        </w:rPr>
        <w:t>criteri</w:t>
      </w:r>
      <w:r w:rsidR="00CF3C71">
        <w:rPr>
          <w:rFonts w:ascii="Arial" w:hAnsi="Arial" w:cs="Arial"/>
        </w:rPr>
        <w:t>on</w:t>
      </w:r>
      <w:r w:rsidR="00CF3C71" w:rsidRPr="00BA4B37">
        <w:rPr>
          <w:rFonts w:ascii="Arial" w:hAnsi="Arial" w:cs="Arial"/>
        </w:rPr>
        <w:t xml:space="preserve"> </w:t>
      </w:r>
      <w:r w:rsidR="00CF3C71">
        <w:rPr>
          <w:rFonts w:ascii="Arial" w:hAnsi="Arial" w:cs="Arial"/>
        </w:rPr>
        <w:t>is</w:t>
      </w:r>
      <w:r w:rsidR="00CF3C71" w:rsidRPr="00BA4B37">
        <w:rPr>
          <w:rFonts w:ascii="Arial" w:hAnsi="Arial" w:cs="Arial"/>
        </w:rPr>
        <w:t xml:space="preserve"> </w:t>
      </w:r>
      <w:r w:rsidRPr="00BA4B37">
        <w:rPr>
          <w:rFonts w:ascii="Arial" w:hAnsi="Arial" w:cs="Arial"/>
        </w:rPr>
        <w:t>not relevant to the product.</w:t>
      </w:r>
    </w:p>
    <w:p w14:paraId="4A8DAAE0" w14:textId="77777777" w:rsidR="00E01786" w:rsidRDefault="00E01786" w:rsidP="00A85EB7">
      <w:pPr>
        <w:pStyle w:val="NormalWeb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hAnsi="Arial" w:cs="Arial"/>
          <w:b/>
        </w:rPr>
        <w:t>Not Evaluated</w:t>
      </w:r>
      <w:r>
        <w:rPr>
          <w:rFonts w:ascii="Arial" w:hAnsi="Arial" w:cs="Arial"/>
        </w:rPr>
        <w:t xml:space="preserve">: The product has not been evaluated against the </w:t>
      </w:r>
      <w:r w:rsidR="00CF3C71">
        <w:rPr>
          <w:rFonts w:ascii="Arial" w:hAnsi="Arial" w:cs="Arial"/>
        </w:rPr>
        <w:t>criterion</w:t>
      </w:r>
      <w:r w:rsidR="00AD0A8E">
        <w:rPr>
          <w:rFonts w:ascii="Arial" w:hAnsi="Arial" w:cs="Arial"/>
        </w:rPr>
        <w:t xml:space="preserve">. This can </w:t>
      </w:r>
      <w:r w:rsidR="004154AA">
        <w:rPr>
          <w:rFonts w:ascii="Arial" w:hAnsi="Arial" w:cs="Arial"/>
        </w:rPr>
        <w:t xml:space="preserve">only </w:t>
      </w:r>
      <w:r w:rsidR="00AD0A8E">
        <w:rPr>
          <w:rFonts w:ascii="Arial" w:hAnsi="Arial" w:cs="Arial"/>
        </w:rPr>
        <w:t xml:space="preserve">be used </w:t>
      </w:r>
      <w:r w:rsidR="00CF3C71">
        <w:rPr>
          <w:rFonts w:ascii="Arial" w:hAnsi="Arial" w:cs="Arial"/>
        </w:rPr>
        <w:t xml:space="preserve">in </w:t>
      </w:r>
      <w:r w:rsidR="00AD0A8E">
        <w:rPr>
          <w:rFonts w:ascii="Arial" w:hAnsi="Arial" w:cs="Arial"/>
        </w:rPr>
        <w:t>WCAG Level AAA</w:t>
      </w:r>
      <w:r w:rsidR="004154AA">
        <w:rPr>
          <w:rFonts w:ascii="Arial" w:hAnsi="Arial" w:cs="Arial"/>
        </w:rPr>
        <w:t xml:space="preserve"> criteria</w:t>
      </w:r>
      <w:r w:rsidR="00AD0A8E">
        <w:rPr>
          <w:rFonts w:ascii="Arial" w:hAnsi="Arial" w:cs="Arial"/>
        </w:rPr>
        <w:t>.</w:t>
      </w:r>
    </w:p>
    <w:p w14:paraId="37E133A9" w14:textId="77777777" w:rsidR="00FA5F7F" w:rsidRDefault="00FA5F7F" w:rsidP="00FA5F7F"/>
    <w:p w14:paraId="55879D87" w14:textId="77777777" w:rsidR="003D2163" w:rsidRPr="0000414C" w:rsidRDefault="003D2163" w:rsidP="003D2163">
      <w:pPr>
        <w:pStyle w:val="Heading2"/>
      </w:pPr>
      <w:bookmarkStart w:id="22" w:name="_Toc512938580"/>
      <w:r w:rsidRPr="0000532D">
        <w:t>WCAG 2.0 Report</w:t>
      </w:r>
      <w:bookmarkEnd w:id="22"/>
    </w:p>
    <w:p w14:paraId="4EB33AA7" w14:textId="77777777" w:rsidR="003D2163" w:rsidRPr="00B83919" w:rsidRDefault="003D2163" w:rsidP="00B83919">
      <w:pPr>
        <w:rPr>
          <w:rFonts w:ascii="Arial" w:hAnsi="Arial" w:cs="Arial"/>
          <w:sz w:val="24"/>
          <w:szCs w:val="24"/>
        </w:rPr>
      </w:pPr>
      <w:r w:rsidRPr="00B83919">
        <w:rPr>
          <w:rFonts w:ascii="Arial" w:hAnsi="Arial" w:cs="Arial"/>
          <w:sz w:val="24"/>
          <w:szCs w:val="24"/>
        </w:rPr>
        <w:t>Tables 1 and 2 also document conformance with</w:t>
      </w:r>
      <w:r w:rsidR="00E03E87">
        <w:rPr>
          <w:rFonts w:ascii="Arial" w:hAnsi="Arial" w:cs="Arial"/>
          <w:sz w:val="24"/>
          <w:szCs w:val="24"/>
        </w:rPr>
        <w:t xml:space="preserve"> Revised Section 508</w:t>
      </w:r>
      <w:r w:rsidRPr="00B83919">
        <w:rPr>
          <w:rFonts w:ascii="Arial" w:hAnsi="Arial" w:cs="Arial"/>
          <w:sz w:val="24"/>
          <w:szCs w:val="24"/>
        </w:rPr>
        <w:t xml:space="preserve">: </w:t>
      </w:r>
    </w:p>
    <w:p w14:paraId="4CDE071D" w14:textId="77777777" w:rsidR="00FC0E2B" w:rsidRDefault="00672E04" w:rsidP="005D7D11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D7D11">
        <w:rPr>
          <w:rFonts w:ascii="Arial" w:hAnsi="Arial" w:cs="Arial"/>
          <w:sz w:val="24"/>
          <w:szCs w:val="24"/>
        </w:rPr>
        <w:t>Chapter 5 – 501.1 Scope, 504.2 Content Creation or Editing</w:t>
      </w:r>
    </w:p>
    <w:p w14:paraId="7CC3B355" w14:textId="77777777" w:rsidR="00327269" w:rsidRPr="005D7D11" w:rsidRDefault="00672E04" w:rsidP="005D7D11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D7D11">
        <w:rPr>
          <w:rFonts w:ascii="Arial" w:hAnsi="Arial" w:cs="Arial"/>
          <w:sz w:val="24"/>
          <w:szCs w:val="24"/>
        </w:rPr>
        <w:t>Chapter 6 – 602.3 Electronic Support Documentation</w:t>
      </w:r>
    </w:p>
    <w:p w14:paraId="7AC3AEE0" w14:textId="77777777" w:rsidR="00327269" w:rsidRPr="00327269" w:rsidRDefault="00327269" w:rsidP="005D7D11">
      <w:pPr>
        <w:spacing w:before="240" w:after="0" w:line="240" w:lineRule="auto"/>
        <w:rPr>
          <w:rFonts w:ascii="Arial" w:hAnsi="Arial" w:cs="Arial"/>
          <w:sz w:val="24"/>
          <w:szCs w:val="24"/>
        </w:rPr>
      </w:pPr>
      <w:r w:rsidRPr="00DE3AF3">
        <w:rPr>
          <w:rFonts w:ascii="Arial" w:hAnsi="Arial" w:cs="Arial"/>
          <w:color w:val="000000"/>
          <w:sz w:val="24"/>
          <w:szCs w:val="24"/>
        </w:rPr>
        <w:t>Note: When reporting on conformance with the WCAG 2.0 Success Criteria, they are scoped for full pages, complete processes, and accessibility-supported ways of using technology as documented in the</w:t>
      </w:r>
      <w:r w:rsidRPr="00327269">
        <w:rPr>
          <w:rFonts w:ascii="Arial" w:hAnsi="Arial" w:cs="Arial"/>
          <w:color w:val="FF0000"/>
          <w:sz w:val="24"/>
          <w:szCs w:val="24"/>
        </w:rPr>
        <w:t xml:space="preserve"> </w:t>
      </w:r>
      <w:hyperlink r:id="rId23" w:anchor="conformance-reqs" w:history="1">
        <w:r w:rsidRPr="00327269">
          <w:rPr>
            <w:rStyle w:val="Hyperlink"/>
            <w:rFonts w:ascii="Arial" w:hAnsi="Arial" w:cs="Arial"/>
            <w:sz w:val="24"/>
            <w:szCs w:val="24"/>
          </w:rPr>
          <w:t>WCAG 2.0 Conformance Requirements</w:t>
        </w:r>
      </w:hyperlink>
      <w:r w:rsidRPr="00327269">
        <w:rPr>
          <w:rFonts w:ascii="Arial" w:hAnsi="Arial" w:cs="Arial"/>
          <w:sz w:val="24"/>
          <w:szCs w:val="24"/>
        </w:rPr>
        <w:t>.</w:t>
      </w:r>
    </w:p>
    <w:p w14:paraId="4018AFE6" w14:textId="77777777" w:rsidR="00327269" w:rsidRPr="00B83919" w:rsidRDefault="00327269" w:rsidP="00327269">
      <w:pPr>
        <w:spacing w:line="240" w:lineRule="auto"/>
        <w:rPr>
          <w:rFonts w:ascii="Arial" w:eastAsia="Times New Roman" w:hAnsi="Arial" w:cs="Arial"/>
          <w:sz w:val="24"/>
          <w:szCs w:val="24"/>
        </w:rPr>
      </w:pPr>
    </w:p>
    <w:p w14:paraId="0E20F362" w14:textId="77777777" w:rsidR="003D2163" w:rsidRPr="00B83919" w:rsidRDefault="00821525" w:rsidP="00B83919">
      <w:pPr>
        <w:pStyle w:val="Heading3"/>
        <w:rPr>
          <w:b w:val="0"/>
        </w:rPr>
      </w:pPr>
      <w:r>
        <w:br w:type="page"/>
      </w:r>
      <w:bookmarkStart w:id="23" w:name="_Toc512938581"/>
      <w:r w:rsidR="003D2163" w:rsidRPr="00B83919">
        <w:lastRenderedPageBreak/>
        <w:t xml:space="preserve">Table 1: </w:t>
      </w:r>
      <w:r w:rsidR="00327269">
        <w:t>Success</w:t>
      </w:r>
      <w:r w:rsidR="00327269" w:rsidRPr="00B83919">
        <w:t xml:space="preserve"> </w:t>
      </w:r>
      <w:r w:rsidR="003D2163" w:rsidRPr="00B83919">
        <w:t>Criteria, Level A</w:t>
      </w:r>
      <w:bookmarkEnd w:id="23"/>
    </w:p>
    <w:p w14:paraId="2125AE80" w14:textId="77777777" w:rsidR="003D2163" w:rsidRPr="00EA78A7" w:rsidRDefault="003D2163" w:rsidP="00270F56">
      <w:r w:rsidRPr="00EA78A7">
        <w:t>Notes:</w:t>
      </w:r>
    </w:p>
    <w:tbl>
      <w:tblPr>
        <w:tblW w:w="5004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"/>
        <w:gridCol w:w="6605"/>
        <w:gridCol w:w="29"/>
        <w:gridCol w:w="2660"/>
        <w:gridCol w:w="5079"/>
        <w:gridCol w:w="12"/>
      </w:tblGrid>
      <w:tr w:rsidR="003D2163" w:rsidRPr="00B83919" w14:paraId="0B13D7CD" w14:textId="77777777" w:rsidTr="00C622BB">
        <w:trPr>
          <w:gridBefore w:val="1"/>
          <w:wBefore w:w="4" w:type="pct"/>
          <w:trHeight w:val="285"/>
          <w:tblHeader/>
          <w:tblCellSpacing w:w="0" w:type="dxa"/>
        </w:trPr>
        <w:tc>
          <w:tcPr>
            <w:tcW w:w="230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3DA42B4F" w14:textId="77777777" w:rsidR="003D2163" w:rsidRPr="00B83919" w:rsidRDefault="003D2163" w:rsidP="00C622BB">
            <w:pPr>
              <w:spacing w:after="0" w:line="240" w:lineRule="auto"/>
              <w:ind w:left="-15" w:firstLine="15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8391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Criteria</w:t>
            </w:r>
          </w:p>
        </w:tc>
        <w:tc>
          <w:tcPr>
            <w:tcW w:w="9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5E1E4220" w14:textId="77777777" w:rsidR="003D2163" w:rsidRPr="00B83919" w:rsidRDefault="003D2163" w:rsidP="00C622BB">
            <w:pPr>
              <w:spacing w:after="0" w:line="240" w:lineRule="auto"/>
              <w:ind w:left="-15" w:firstLine="15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8391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Conformance Level </w:t>
            </w:r>
          </w:p>
        </w:tc>
        <w:tc>
          <w:tcPr>
            <w:tcW w:w="176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49DBA9F4" w14:textId="77777777" w:rsidR="003D2163" w:rsidRPr="00B83919" w:rsidRDefault="003D2163" w:rsidP="00C622BB">
            <w:pPr>
              <w:spacing w:after="0" w:line="240" w:lineRule="auto"/>
              <w:ind w:left="-15" w:firstLine="15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8391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Remarks and Explanations</w:t>
            </w:r>
          </w:p>
        </w:tc>
      </w:tr>
      <w:tr w:rsidR="003D2163" w:rsidRPr="00B83919" w14:paraId="214F63D4" w14:textId="77777777" w:rsidTr="00A11E93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A8501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24" w:anchor="text-equiv-all" w:history="1">
              <w:r w:rsidRPr="00C06079">
                <w:rPr>
                  <w:rStyle w:val="Hyperlink"/>
                  <w:rFonts w:eastAsia="Times New Roman" w:cs="Arial"/>
                  <w:b/>
                  <w:bCs/>
                </w:rPr>
                <w:t xml:space="preserve">1.1.1 </w:t>
              </w:r>
              <w:r w:rsidRPr="00C06079">
                <w:rPr>
                  <w:rStyle w:val="Hyperlink"/>
                  <w:rFonts w:eastAsia="Times New Roman" w:cs="Arial"/>
                  <w:b/>
                </w:rPr>
                <w:t>Non-text Content</w:t>
              </w:r>
            </w:hyperlink>
            <w:r w:rsidRPr="00C06079">
              <w:t xml:space="preserve"> (Level A)</w:t>
            </w:r>
          </w:p>
          <w:p w14:paraId="2CDD2D50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3C202783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38989113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</w:t>
            </w:r>
            <w:r w:rsidR="00A44E32" w:rsidRPr="00C06079">
              <w:rPr>
                <w:rFonts w:eastAsia="Times New Roman" w:cs="Arial"/>
              </w:rPr>
              <w:t>Web)(</w:t>
            </w:r>
            <w:r w:rsidRPr="00C06079">
              <w:rPr>
                <w:rFonts w:eastAsia="Times New Roman" w:cs="Arial"/>
              </w:rPr>
              <w:t>Software)</w:t>
            </w:r>
          </w:p>
          <w:p w14:paraId="5002607D" w14:textId="77777777" w:rsidR="00375929" w:rsidRPr="00C06079" w:rsidRDefault="00375929" w:rsidP="00C622BB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063C8C68" w14:textId="77777777" w:rsidR="00375929" w:rsidRPr="00C06079" w:rsidRDefault="00375929" w:rsidP="00C622BB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E321F5" w14:textId="77777777" w:rsidR="00FD4C69" w:rsidRDefault="003D2163" w:rsidP="00A11E9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339AAC57" w14:textId="77777777" w:rsidR="003D2163" w:rsidRPr="00C06079" w:rsidRDefault="00372070" w:rsidP="00A11E9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4FD25481" w14:textId="77777777" w:rsidR="003D2163" w:rsidRPr="00C06079" w:rsidRDefault="003D2163" w:rsidP="00A11E9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5300BCF7" w14:textId="77777777" w:rsidR="00375929" w:rsidRPr="00C06079" w:rsidRDefault="00375929" w:rsidP="00A11E9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  <w:r w:rsidR="00D66E2D" w:rsidRPr="00C06079">
              <w:rPr>
                <w:rFonts w:eastAsia="Times New Roman" w:cs="Arial"/>
              </w:rPr>
              <w:t xml:space="preserve">  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5E4358" w14:textId="77777777" w:rsidR="003D2163" w:rsidRDefault="003D2163" w:rsidP="00A11E9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614A6B39" w14:textId="77777777" w:rsidR="00A11E93" w:rsidRPr="00C06079" w:rsidRDefault="00A11E93" w:rsidP="00A11E93">
            <w:pPr>
              <w:spacing w:after="0" w:line="240" w:lineRule="auto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Electronic Docs:</w:t>
            </w:r>
          </w:p>
          <w:p w14:paraId="7F0044E4" w14:textId="77777777" w:rsidR="003D2163" w:rsidRPr="00C06079" w:rsidRDefault="003D2163" w:rsidP="0059730D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Software:</w:t>
            </w:r>
          </w:p>
          <w:p w14:paraId="485FE134" w14:textId="77777777" w:rsidR="00375929" w:rsidRPr="00C06079" w:rsidRDefault="00375929" w:rsidP="00A11E9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  <w:r w:rsidR="00D66E2D" w:rsidRPr="00C06079">
              <w:rPr>
                <w:rFonts w:eastAsia="Times New Roman" w:cs="Arial"/>
              </w:rPr>
              <w:t xml:space="preserve"> </w:t>
            </w:r>
          </w:p>
        </w:tc>
      </w:tr>
      <w:tr w:rsidR="003D2163" w:rsidRPr="00B83919" w14:paraId="38B705BD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590F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25" w:anchor="media-equiv-av-only-alt" w:history="1">
              <w:r w:rsidRPr="00C06079">
                <w:rPr>
                  <w:rStyle w:val="Hyperlink"/>
                  <w:rFonts w:eastAsia="Times New Roman" w:cs="Arial"/>
                  <w:b/>
                </w:rPr>
                <w:t>1.2.1 Audio-only and Video-only (Prerecorded)</w:t>
              </w:r>
            </w:hyperlink>
            <w:r w:rsidRPr="00C06079">
              <w:t xml:space="preserve"> (Level A)</w:t>
            </w:r>
          </w:p>
          <w:p w14:paraId="3987ECA3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2E8E0202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18EFC392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</w:t>
            </w:r>
            <w:r w:rsidR="00240E97" w:rsidRPr="00C06079">
              <w:rPr>
                <w:rFonts w:eastAsia="Times New Roman" w:cs="Arial"/>
              </w:rPr>
              <w:t>Web)(</w:t>
            </w:r>
            <w:r w:rsidRPr="00C06079">
              <w:rPr>
                <w:rFonts w:eastAsia="Times New Roman" w:cs="Arial"/>
              </w:rPr>
              <w:t>Software)</w:t>
            </w:r>
          </w:p>
          <w:p w14:paraId="412E7E66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2FB3D809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3A7F7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6CFF6846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1D503274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28AC4AB5" w14:textId="77777777" w:rsidR="00375929" w:rsidRPr="00C06079" w:rsidRDefault="00375929" w:rsidP="00375929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ACEE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3DA15DBF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729647C5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Software:</w:t>
            </w:r>
          </w:p>
          <w:p w14:paraId="0A4C332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</w:p>
          <w:p w14:paraId="2853FA53" w14:textId="77777777" w:rsidR="00375929" w:rsidRPr="00C06079" w:rsidRDefault="00375929" w:rsidP="00375929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14DE7F56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3F75A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26" w:anchor="media-equiv-captions" w:history="1">
              <w:r w:rsidRPr="00C06079">
                <w:rPr>
                  <w:rStyle w:val="Hyperlink"/>
                  <w:rFonts w:eastAsia="Times New Roman" w:cs="Arial"/>
                  <w:b/>
                </w:rPr>
                <w:t>1.2.2 Captions (Prerecorded)</w:t>
              </w:r>
            </w:hyperlink>
            <w:r w:rsidRPr="00C06079">
              <w:t xml:space="preserve"> (Level A)</w:t>
            </w:r>
          </w:p>
          <w:p w14:paraId="761533C6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26702B57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383B7E8D" w14:textId="77777777" w:rsidR="00240E97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</w:rPr>
              <w:t xml:space="preserve">501 </w:t>
            </w:r>
            <w:r w:rsidR="00240E97" w:rsidRPr="00C06079">
              <w:rPr>
                <w:rFonts w:eastAsia="Times New Roman" w:cs="Arial"/>
              </w:rPr>
              <w:t xml:space="preserve">(Web)(Software) </w:t>
            </w:r>
          </w:p>
          <w:p w14:paraId="5D72A7CF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129CA012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B58D49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58F9EC94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06F5D96A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20A25D59" w14:textId="77777777" w:rsidR="00375929" w:rsidRPr="00C06079" w:rsidRDefault="00375929" w:rsidP="00375929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3EEC2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364B50A2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02612D9F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Software:</w:t>
            </w:r>
          </w:p>
          <w:p w14:paraId="651FED46" w14:textId="77777777" w:rsidR="00375929" w:rsidRPr="00C06079" w:rsidRDefault="00375929" w:rsidP="00375929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6B982609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C7B5BF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27" w:anchor="media-equiv-audio-desc" w:history="1">
              <w:r w:rsidRPr="00C06079">
                <w:rPr>
                  <w:rStyle w:val="Hyperlink"/>
                  <w:rFonts w:eastAsia="Times New Roman" w:cs="Arial"/>
                  <w:b/>
                </w:rPr>
                <w:t>1.2.3 Audio Description or Media Alternative (Prerecorded)</w:t>
              </w:r>
            </w:hyperlink>
            <w:r w:rsidRPr="00C06079">
              <w:t xml:space="preserve"> (Level A)</w:t>
            </w:r>
          </w:p>
          <w:p w14:paraId="2694405F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20764A24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75070172" w14:textId="77777777" w:rsidR="00240E97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</w:rPr>
              <w:t xml:space="preserve">501 (Web)(Software) </w:t>
            </w:r>
          </w:p>
          <w:p w14:paraId="28CF5F5D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368A2A75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BA2C4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20F0385C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3AAEDE57" w14:textId="77777777" w:rsidR="003D2163" w:rsidRPr="00C06079" w:rsidRDefault="009C3EE3" w:rsidP="00C622BB">
            <w:pPr>
              <w:spacing w:after="0" w:line="240" w:lineRule="auto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Software: </w:t>
            </w:r>
          </w:p>
          <w:p w14:paraId="61947CEE" w14:textId="77777777" w:rsidR="00240E97" w:rsidRPr="00C06079" w:rsidRDefault="00375929" w:rsidP="00375929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9A1B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730C8DA3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43A2A8F7" w14:textId="77777777" w:rsidR="003D2163" w:rsidRPr="00C06079" w:rsidRDefault="009C3EE3" w:rsidP="00C622BB">
            <w:pPr>
              <w:spacing w:after="0" w:line="240" w:lineRule="auto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Software: </w:t>
            </w:r>
          </w:p>
          <w:p w14:paraId="5238E438" w14:textId="77777777" w:rsidR="00375929" w:rsidRPr="00C06079" w:rsidRDefault="00375929" w:rsidP="00375929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772CA44E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8247A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28" w:anchor="content-structure-separation-programmatic" w:history="1">
              <w:r w:rsidRPr="00C06079">
                <w:rPr>
                  <w:rStyle w:val="Hyperlink"/>
                  <w:rFonts w:eastAsia="Times New Roman" w:cs="Arial"/>
                  <w:b/>
                </w:rPr>
                <w:t>1.3.1 Info and Relationships</w:t>
              </w:r>
            </w:hyperlink>
            <w:r w:rsidRPr="00C06079">
              <w:t xml:space="preserve"> (Level A)</w:t>
            </w:r>
          </w:p>
          <w:p w14:paraId="389C23E1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5919341F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36F16ABF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6698E0ED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11F9BF23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  <w:bCs/>
              </w:rPr>
              <w:lastRenderedPageBreak/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266FC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lastRenderedPageBreak/>
              <w:t xml:space="preserve">Web: </w:t>
            </w:r>
          </w:p>
          <w:p w14:paraId="1E9B7C90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4E067488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68B16589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13AB1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76859727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7E04A0EF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129EF513" w14:textId="77777777" w:rsidR="00A57AA3" w:rsidRPr="00C06079" w:rsidRDefault="00A57AA3" w:rsidP="0048157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22F3C1EC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82C57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29" w:anchor="content-structure-separation-sequence" w:history="1">
              <w:r w:rsidRPr="00C06079">
                <w:rPr>
                  <w:rStyle w:val="Hyperlink"/>
                  <w:rFonts w:eastAsia="Times New Roman" w:cs="Arial"/>
                  <w:b/>
                </w:rPr>
                <w:t>1.3.2 Meaningful Sequence</w:t>
              </w:r>
            </w:hyperlink>
            <w:r w:rsidRPr="00C06079">
              <w:t xml:space="preserve"> (Level A)</w:t>
            </w:r>
          </w:p>
          <w:p w14:paraId="7CB9BD93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7CAAA48A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397730F4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2C9DCCFE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3CCE09A2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47221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0DAB3382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7BE3BBB1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6AA481B7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1329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62CF3814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42A733F4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2380E591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251D7DF7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6330D4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30" w:anchor="content-structure-separation-understanding" w:history="1">
              <w:r w:rsidRPr="00C06079">
                <w:rPr>
                  <w:rStyle w:val="Hyperlink"/>
                  <w:rFonts w:eastAsia="Times New Roman" w:cs="Arial"/>
                  <w:b/>
                </w:rPr>
                <w:t>1.3.3 Sensory Characteristics</w:t>
              </w:r>
            </w:hyperlink>
            <w:r w:rsidRPr="00C06079">
              <w:rPr>
                <w:rFonts w:eastAsia="Times New Roman" w:cs="Arial"/>
                <w:b/>
              </w:rPr>
              <w:t xml:space="preserve"> </w:t>
            </w:r>
            <w:r w:rsidRPr="00C06079">
              <w:t xml:space="preserve"> (Level A)</w:t>
            </w:r>
          </w:p>
          <w:p w14:paraId="04553AC4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54BC2D85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522B299F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501 </w:t>
            </w:r>
            <w:r w:rsidR="00240E97" w:rsidRPr="00C06079">
              <w:rPr>
                <w:rFonts w:eastAsia="Times New Roman" w:cs="Arial"/>
              </w:rPr>
              <w:t>(Web)</w:t>
            </w:r>
            <w:r w:rsidRPr="00C06079">
              <w:rPr>
                <w:rFonts w:eastAsia="Times New Roman" w:cs="Arial"/>
              </w:rPr>
              <w:t>(Software)</w:t>
            </w:r>
          </w:p>
          <w:p w14:paraId="5CE89E96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6318DAEC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93884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75E0890C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41F68F77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2AEA96AF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A371DF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0D5437A1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72E6D721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1CD7FD4F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73C5F225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764465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31" w:anchor="visual-audio-contrast-without-color" w:history="1">
              <w:r w:rsidRPr="00C06079">
                <w:rPr>
                  <w:rStyle w:val="Hyperlink"/>
                  <w:rFonts w:eastAsia="Times New Roman" w:cs="Arial"/>
                  <w:b/>
                </w:rPr>
                <w:t>1.4.1 Use of Color</w:t>
              </w:r>
            </w:hyperlink>
            <w:r w:rsidRPr="00C06079">
              <w:t xml:space="preserve"> (Level A)</w:t>
            </w:r>
          </w:p>
          <w:p w14:paraId="0F2AC477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76BFC0C0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35527671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501 </w:t>
            </w:r>
            <w:r w:rsidR="00240E97" w:rsidRPr="00C06079">
              <w:rPr>
                <w:rFonts w:eastAsia="Times New Roman" w:cs="Arial"/>
              </w:rPr>
              <w:t>(Web)</w:t>
            </w:r>
            <w:r w:rsidRPr="00C06079">
              <w:rPr>
                <w:rFonts w:eastAsia="Times New Roman" w:cs="Arial"/>
              </w:rPr>
              <w:t>(Software)</w:t>
            </w:r>
          </w:p>
          <w:p w14:paraId="3796AE15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2AA13E16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D79F66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190AB186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4A490E43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6FB4FD19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5EA358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02AD12CE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44B72647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41444989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0B816F4E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E76C6E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32" w:anchor="visual-audio-contrast-dis-audio" w:history="1">
              <w:r w:rsidRPr="00C06079">
                <w:rPr>
                  <w:rStyle w:val="Hyperlink"/>
                  <w:rFonts w:eastAsia="Times New Roman" w:cs="Arial"/>
                  <w:b/>
                </w:rPr>
                <w:t>1.4.2 Audio Control</w:t>
              </w:r>
            </w:hyperlink>
            <w:r w:rsidRPr="00C06079">
              <w:t xml:space="preserve"> (Level A)</w:t>
            </w:r>
          </w:p>
          <w:p w14:paraId="48377C85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13B0DBE0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02EFE6E3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48794305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6F0CE544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C4595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73A521C5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210D6C5E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1B0317E9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B8FD3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33D804D2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013DC934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3A5C8C5C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367DF8BA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97C605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hyperlink r:id="rId33" w:anchor="keyboard-operation-keyboard-operable" w:history="1">
              <w:r w:rsidRPr="00C06079">
                <w:rPr>
                  <w:rStyle w:val="Hyperlink"/>
                  <w:rFonts w:eastAsia="Times New Roman" w:cs="Arial"/>
                  <w:b/>
                </w:rPr>
                <w:t>2.1.1 Keyboard</w:t>
              </w:r>
            </w:hyperlink>
            <w:r w:rsidRPr="00C06079">
              <w:t xml:space="preserve"> (Level A)</w:t>
            </w:r>
          </w:p>
          <w:p w14:paraId="7C94A0FA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6CF09E10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65ECC6C5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47925041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531D9B8A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E4D36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328DE656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08CA50A1" w14:textId="77777777" w:rsidR="003D2163" w:rsidRPr="00C06079" w:rsidRDefault="009C3EE3" w:rsidP="00C622BB">
            <w:pPr>
              <w:spacing w:after="0" w:line="240" w:lineRule="auto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Software: </w:t>
            </w:r>
          </w:p>
          <w:p w14:paraId="5483ECBB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1D9D45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5F274A03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014F4F27" w14:textId="77777777" w:rsidR="003D2163" w:rsidRPr="00C06079" w:rsidRDefault="009C3EE3" w:rsidP="00A57AA3">
            <w:pPr>
              <w:spacing w:after="0" w:line="240" w:lineRule="auto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Software: </w:t>
            </w:r>
          </w:p>
          <w:p w14:paraId="5A9C3A85" w14:textId="77777777" w:rsidR="00A57AA3" w:rsidRPr="00C06079" w:rsidRDefault="00A57AA3" w:rsidP="0048157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4E4C71B3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BBD8E8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34" w:anchor="keyboard-operation-trapping" w:history="1">
              <w:r w:rsidRPr="00C06079">
                <w:rPr>
                  <w:rStyle w:val="Hyperlink"/>
                  <w:rFonts w:eastAsia="Times New Roman" w:cs="Arial"/>
                  <w:b/>
                </w:rPr>
                <w:t>2.1.2 No Keyboard Trap</w:t>
              </w:r>
            </w:hyperlink>
            <w:r w:rsidRPr="00C06079">
              <w:t xml:space="preserve"> (Level A)</w:t>
            </w:r>
          </w:p>
          <w:p w14:paraId="567CEDE2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lastRenderedPageBreak/>
              <w:t>Also applies to:</w:t>
            </w:r>
          </w:p>
          <w:p w14:paraId="11BEDA62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61CCAEED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045FA553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645611DB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F7DAF2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lastRenderedPageBreak/>
              <w:t xml:space="preserve">Web: </w:t>
            </w:r>
          </w:p>
          <w:p w14:paraId="43974E54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lastRenderedPageBreak/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1EA4D33F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3448CC7D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D99E84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lastRenderedPageBreak/>
              <w:t xml:space="preserve">Web: </w:t>
            </w:r>
          </w:p>
          <w:p w14:paraId="22A31641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lastRenderedPageBreak/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65998F75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4F215F28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13221478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B2B6A4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35" w:anchor="time-limits-required-behaviors" w:history="1">
              <w:r w:rsidRPr="00C06079">
                <w:rPr>
                  <w:rStyle w:val="Hyperlink"/>
                  <w:rFonts w:eastAsia="Times New Roman" w:cs="Arial"/>
                  <w:b/>
                </w:rPr>
                <w:t>2.2.1 Timing Adjustable</w:t>
              </w:r>
            </w:hyperlink>
            <w:r w:rsidRPr="00C06079">
              <w:t xml:space="preserve"> (Level A)</w:t>
            </w:r>
          </w:p>
          <w:p w14:paraId="1415B0E2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1F2F98E2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0008D439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6DC23212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4E07D28D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2555FF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3C60EB42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6D2E11B9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1B6AE2BE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89424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22C1756B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72C23DA5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20C3D07D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6D4A9F80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77F6E5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36" w:anchor="time-limits-pause" w:history="1">
              <w:r w:rsidRPr="00C06079">
                <w:rPr>
                  <w:rStyle w:val="Hyperlink"/>
                  <w:rFonts w:eastAsia="Times New Roman" w:cs="Arial"/>
                  <w:b/>
                </w:rPr>
                <w:t>2.2.2 Pause, Stop, Hide</w:t>
              </w:r>
            </w:hyperlink>
            <w:r w:rsidRPr="00C06079">
              <w:t xml:space="preserve"> (Level A)</w:t>
            </w:r>
          </w:p>
          <w:p w14:paraId="1E47649E" w14:textId="77777777" w:rsidR="00517483" w:rsidRPr="00C06079" w:rsidRDefault="003D2163" w:rsidP="009C3EE3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33EBC86E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7775054A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5F58E636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7084890B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8A6CA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0475F2E5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3BF3FA95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19E0F33C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DFF4C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5BBD4D2E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0846B8FA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1C330B71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546F3791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D5ED34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37" w:anchor="seizure-does-not-violate" w:history="1">
              <w:r w:rsidRPr="00C06079">
                <w:rPr>
                  <w:rStyle w:val="Hyperlink"/>
                  <w:rFonts w:eastAsia="Times New Roman" w:cs="Arial"/>
                  <w:b/>
                </w:rPr>
                <w:t>2.3.1 Three Flashes or Below Threshold</w:t>
              </w:r>
            </w:hyperlink>
            <w:r w:rsidRPr="00C06079">
              <w:t xml:space="preserve"> (Level A)</w:t>
            </w:r>
          </w:p>
          <w:p w14:paraId="43F9DFE6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640F45A2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38EF31D7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4B57E4B7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05EE11A2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271C77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0C7BC5F1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036577AF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66AD32D6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8439C6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74A92855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187D490E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19686173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579D5540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B397C2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38" w:anchor="navigation-mechanisms-skip" w:history="1">
              <w:r w:rsidRPr="00C06079">
                <w:rPr>
                  <w:rStyle w:val="Hyperlink"/>
                  <w:rFonts w:eastAsia="Times New Roman" w:cs="Arial"/>
                  <w:b/>
                </w:rPr>
                <w:t>2.4.1 Bypass Blocks</w:t>
              </w:r>
            </w:hyperlink>
            <w:r w:rsidRPr="00C06079">
              <w:t xml:space="preserve"> (Level A)</w:t>
            </w:r>
          </w:p>
          <w:p w14:paraId="09D1BE67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4E822F7D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73649F7B" w14:textId="77777777" w:rsidR="00375929" w:rsidRPr="00C06079" w:rsidRDefault="00D66E2D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 – Does not apply to non-web software</w:t>
            </w:r>
          </w:p>
          <w:p w14:paraId="7647200D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21A581FE" w14:textId="77777777" w:rsidR="00375929" w:rsidRPr="00C06079" w:rsidRDefault="00375929" w:rsidP="00D66E2D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  <w:r w:rsidR="00D66E2D" w:rsidRPr="00C06079">
              <w:rPr>
                <w:rFonts w:eastAsia="Times New Roman" w:cs="Arial"/>
              </w:rPr>
              <w:t xml:space="preserve"> – Does not apply to non-web docs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78BD12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63FA4689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1370DE4C" w14:textId="77777777" w:rsidR="003D216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0CCBFE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41FACCEE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4D949177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0D457D9D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DC5BF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39" w:anchor="navigation-mechanisms-title" w:history="1">
              <w:r w:rsidRPr="00C06079">
                <w:rPr>
                  <w:rStyle w:val="Hyperlink"/>
                  <w:rFonts w:eastAsia="Times New Roman" w:cs="Arial"/>
                  <w:b/>
                </w:rPr>
                <w:t>2.4.2 Page Titled</w:t>
              </w:r>
            </w:hyperlink>
            <w:r w:rsidRPr="00C06079">
              <w:t xml:space="preserve"> (Level A)</w:t>
            </w:r>
          </w:p>
          <w:p w14:paraId="25C17CF5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0AE39581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57EB28D0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7389A12E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lastRenderedPageBreak/>
              <w:t>504.2 (Authoring Tool)</w:t>
            </w:r>
          </w:p>
          <w:p w14:paraId="01F957F4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AFD107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lastRenderedPageBreak/>
              <w:t xml:space="preserve">Web: </w:t>
            </w:r>
          </w:p>
          <w:p w14:paraId="54F2EBE3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065034FE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4E0D995D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C15B4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66D6979D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51835B7E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3759DB79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2B6F146D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F09C8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40" w:anchor="navigation-mechanisms-focus-order" w:history="1">
              <w:r w:rsidRPr="00C06079">
                <w:rPr>
                  <w:rStyle w:val="Hyperlink"/>
                  <w:rFonts w:eastAsia="Times New Roman" w:cs="Arial"/>
                  <w:b/>
                </w:rPr>
                <w:t>2.4.3 Focus Order</w:t>
              </w:r>
            </w:hyperlink>
            <w:r w:rsidRPr="00C06079">
              <w:t xml:space="preserve"> (Level A)</w:t>
            </w:r>
          </w:p>
          <w:p w14:paraId="52B2564A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1EA52DE6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41DEA24D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15054455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061B3AFD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B2A1AC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28F1324E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4823A69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1ABBAB6E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AC5EFF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6BC533C7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07603CA7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120380C1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4981A69B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6F68CC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41" w:anchor="navigation-mechanisms-refs" w:history="1">
              <w:r w:rsidRPr="00C06079">
                <w:rPr>
                  <w:rStyle w:val="Hyperlink"/>
                  <w:rFonts w:eastAsia="Times New Roman" w:cs="Arial"/>
                  <w:b/>
                </w:rPr>
                <w:t>2.4.4 Link Purpose (In Context)</w:t>
              </w:r>
            </w:hyperlink>
            <w:r w:rsidRPr="00C06079">
              <w:t xml:space="preserve"> (Level A)</w:t>
            </w:r>
          </w:p>
          <w:p w14:paraId="501433B9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32112357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56857FFE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5A8C26BD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4DB6F6FA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2DB83F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18024A84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2AF166B9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09FE869A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7E68B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0082D7E5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36A12942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5FB8A43D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6A40786C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E1581C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42" w:anchor="meaning-doc-lang-id" w:history="1">
              <w:r w:rsidRPr="00C06079">
                <w:rPr>
                  <w:rStyle w:val="Hyperlink"/>
                  <w:rFonts w:eastAsia="Times New Roman" w:cs="Arial"/>
                  <w:b/>
                </w:rPr>
                <w:t>3.1.1 Language of Page</w:t>
              </w:r>
            </w:hyperlink>
            <w:r w:rsidRPr="00C06079">
              <w:t xml:space="preserve"> (Level A)</w:t>
            </w:r>
          </w:p>
          <w:p w14:paraId="18FDEECF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60BF3D5C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23A1DB2C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1361FE47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3164B4B9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75E941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698270D3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4C2F4590" w14:textId="77777777" w:rsidR="003D2163" w:rsidRPr="00C06079" w:rsidRDefault="009C3EE3" w:rsidP="00C622BB">
            <w:pPr>
              <w:spacing w:after="0" w:line="240" w:lineRule="auto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Software: </w:t>
            </w:r>
          </w:p>
          <w:p w14:paraId="4C8C8944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7ADB61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723F04BB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76A57ABB" w14:textId="77777777" w:rsidR="003D2163" w:rsidRPr="00C06079" w:rsidRDefault="009C3EE3" w:rsidP="00A57AA3">
            <w:pPr>
              <w:spacing w:after="0" w:line="240" w:lineRule="auto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Software: </w:t>
            </w:r>
          </w:p>
          <w:p w14:paraId="4562616D" w14:textId="77777777" w:rsidR="00A57AA3" w:rsidRPr="00C06079" w:rsidRDefault="00A57AA3" w:rsidP="00240E97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39853E5E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58C1A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43" w:anchor="consistent-behavior-receive-focus" w:history="1">
              <w:r w:rsidRPr="00C06079">
                <w:rPr>
                  <w:rStyle w:val="Hyperlink"/>
                  <w:rFonts w:eastAsia="Times New Roman" w:cs="Arial"/>
                  <w:b/>
                </w:rPr>
                <w:t>3.2.1 On Focus</w:t>
              </w:r>
            </w:hyperlink>
            <w:r w:rsidRPr="00C06079">
              <w:t xml:space="preserve"> (Level A)</w:t>
            </w:r>
          </w:p>
          <w:p w14:paraId="560A8F51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6E28FA3A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3514812D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6EAC69CC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676397C4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C22054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1C5F2676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09533EBC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  <w:r w:rsidR="00A57AA3" w:rsidRPr="00C06079">
              <w:rPr>
                <w:rFonts w:eastAsia="Times New Roman" w:cs="Arial"/>
              </w:rPr>
              <w:t xml:space="preserve"> </w:t>
            </w:r>
          </w:p>
          <w:p w14:paraId="599A58CF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4DE4FA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7456143F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2553B564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17628496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6A008B3D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B667C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44" w:anchor="consistent-behavior-unpredictable-change" w:history="1">
              <w:r w:rsidRPr="00C06079">
                <w:rPr>
                  <w:rStyle w:val="Hyperlink"/>
                  <w:rFonts w:eastAsia="Times New Roman" w:cs="Arial"/>
                  <w:b/>
                </w:rPr>
                <w:t>3.2.2 On Input</w:t>
              </w:r>
            </w:hyperlink>
            <w:r w:rsidRPr="00C06079">
              <w:t xml:space="preserve"> (Level A)</w:t>
            </w:r>
          </w:p>
          <w:p w14:paraId="3BB71528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79B3624A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71CEAB03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2083954B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730313D1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1C3442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4D0DA137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1EEEA1A2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43BB97D9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BD2B1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0A29C661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7FAC283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0A90A46C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092148D0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EA925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45" w:anchor="minimize-error-identified" w:history="1">
              <w:r w:rsidRPr="00C06079">
                <w:rPr>
                  <w:rStyle w:val="Hyperlink"/>
                  <w:rFonts w:eastAsia="Times New Roman" w:cs="Arial"/>
                  <w:b/>
                </w:rPr>
                <w:t>3.3.1 Error Identification</w:t>
              </w:r>
            </w:hyperlink>
            <w:r w:rsidRPr="00C06079">
              <w:t xml:space="preserve"> (Level A)</w:t>
            </w:r>
          </w:p>
          <w:p w14:paraId="0EFD75D1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2C9D94B7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345EF664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3A1F1FDD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57162A57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632945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5F32F17D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406735CE" w14:textId="77777777" w:rsidR="003D2163" w:rsidRPr="00C06079" w:rsidRDefault="009C3EE3" w:rsidP="00C622BB">
            <w:pPr>
              <w:spacing w:after="0" w:line="240" w:lineRule="auto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Software: </w:t>
            </w:r>
          </w:p>
          <w:p w14:paraId="5288012B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A1A696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4280ABC6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5D4A9841" w14:textId="77777777" w:rsidR="003D2163" w:rsidRPr="00C06079" w:rsidRDefault="009C3EE3" w:rsidP="00A57AA3">
            <w:pPr>
              <w:spacing w:after="0" w:line="240" w:lineRule="auto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Software: </w:t>
            </w:r>
          </w:p>
          <w:p w14:paraId="11BFE0D7" w14:textId="77777777" w:rsidR="00A57AA3" w:rsidRPr="00C06079" w:rsidRDefault="00A57AA3" w:rsidP="00240E97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019787B6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F30996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46" w:anchor="minimize-error-cues" w:history="1">
              <w:r w:rsidRPr="00C06079">
                <w:rPr>
                  <w:rStyle w:val="Hyperlink"/>
                  <w:rFonts w:eastAsia="Times New Roman" w:cs="Arial"/>
                  <w:b/>
                </w:rPr>
                <w:t>3.3.2 Labels or Instructions</w:t>
              </w:r>
            </w:hyperlink>
            <w:r w:rsidRPr="00C06079">
              <w:t xml:space="preserve"> (Level A)</w:t>
            </w:r>
          </w:p>
          <w:p w14:paraId="72C397E8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54A78602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39CCD5C4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02318E48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422C1DF9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86ADAE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16C1BCFD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217BE20C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289B9950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555951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09506EAB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6DB23B82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69A1DC91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647C3B" w:rsidRPr="00B83919" w14:paraId="5A7C180B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3E0D36" w14:textId="77777777" w:rsidR="00647C3B" w:rsidRPr="00C06079" w:rsidRDefault="00647C3B" w:rsidP="00647C3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47" w:anchor="ensure-compat-parses" w:history="1">
              <w:r w:rsidRPr="00C06079">
                <w:rPr>
                  <w:rStyle w:val="Hyperlink"/>
                  <w:rFonts w:eastAsia="Times New Roman" w:cs="Arial"/>
                  <w:b/>
                </w:rPr>
                <w:t>4.1.1 Parsing</w:t>
              </w:r>
            </w:hyperlink>
            <w:r w:rsidRPr="00C06079">
              <w:t xml:space="preserve"> (Level A)</w:t>
            </w:r>
          </w:p>
          <w:p w14:paraId="408D9E05" w14:textId="77777777" w:rsidR="00647C3B" w:rsidRDefault="00647C3B" w:rsidP="00647C3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13F3FD26" w14:textId="77777777" w:rsidR="00647C3B" w:rsidRPr="00C06079" w:rsidRDefault="00647C3B" w:rsidP="00647C3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WCAG 2.0 – Always answer ‘Supports’</w:t>
            </w:r>
          </w:p>
          <w:p w14:paraId="12435600" w14:textId="77777777" w:rsidR="00647C3B" w:rsidRPr="00C06079" w:rsidRDefault="00647C3B" w:rsidP="00647C3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Pr="00C06079">
              <w:rPr>
                <w:rFonts w:eastAsia="Times New Roman" w:cs="Arial"/>
              </w:rPr>
              <w:t xml:space="preserve"> Section 508</w:t>
            </w:r>
          </w:p>
          <w:p w14:paraId="3C470482" w14:textId="77777777" w:rsidR="00647C3B" w:rsidRPr="00C06079" w:rsidRDefault="00647C3B" w:rsidP="00647C3B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0B84C626" w14:textId="77777777" w:rsidR="00647C3B" w:rsidRPr="00C06079" w:rsidRDefault="00647C3B" w:rsidP="00647C3B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7FB247E3" w14:textId="77777777" w:rsidR="00647C3B" w:rsidRPr="00C06079" w:rsidRDefault="00647C3B" w:rsidP="00647C3B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7CD67C" w14:textId="77777777" w:rsidR="00647C3B" w:rsidRPr="00C06079" w:rsidRDefault="00647C3B" w:rsidP="00647C3B">
            <w:pPr>
              <w:spacing w:after="0" w:line="240" w:lineRule="auto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Supports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3D392C" w14:textId="77777777" w:rsidR="00647C3B" w:rsidRDefault="00647C3B" w:rsidP="00647C3B">
            <w:pPr>
              <w:spacing w:after="0" w:line="240" w:lineRule="auto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For WCAG 2.0 and the 508 standards, the September 2023 errata update indicates this criterion is always supported. See the </w:t>
            </w:r>
            <w:hyperlink r:id="rId48" w:anchor="editorial" w:history="1">
              <w:r w:rsidRPr="00E75B4F">
                <w:rPr>
                  <w:rStyle w:val="Hyperlink"/>
                  <w:rFonts w:eastAsia="Times New Roman" w:cs="Arial"/>
                </w:rPr>
                <w:t>WCAG 2.0 Editorial Errata</w:t>
              </w:r>
            </w:hyperlink>
            <w:r>
              <w:rPr>
                <w:rFonts w:eastAsia="Times New Roman" w:cs="Arial"/>
              </w:rPr>
              <w:t>.</w:t>
            </w:r>
          </w:p>
          <w:p w14:paraId="34C73D01" w14:textId="77777777" w:rsidR="00647C3B" w:rsidRPr="00C06079" w:rsidRDefault="00647C3B" w:rsidP="00647C3B">
            <w:pPr>
              <w:spacing w:after="0" w:line="240" w:lineRule="auto"/>
              <w:rPr>
                <w:rFonts w:eastAsia="Times New Roman" w:cs="Arial"/>
              </w:rPr>
            </w:pPr>
          </w:p>
        </w:tc>
      </w:tr>
      <w:tr w:rsidR="003D2163" w:rsidRPr="00B83919" w14:paraId="56522BFF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B33F2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49" w:anchor="ensure-compat-rsv" w:history="1">
              <w:r w:rsidRPr="00C06079">
                <w:rPr>
                  <w:rStyle w:val="Hyperlink"/>
                  <w:rFonts w:eastAsia="Times New Roman" w:cs="Arial"/>
                  <w:b/>
                </w:rPr>
                <w:t>4.1.2 Name, Role, Value</w:t>
              </w:r>
            </w:hyperlink>
            <w:r w:rsidRPr="00C06079">
              <w:t xml:space="preserve"> (Level A)</w:t>
            </w:r>
          </w:p>
          <w:p w14:paraId="288B91BE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0D62EB30" w14:textId="77777777" w:rsidR="00375929" w:rsidRPr="00C06079" w:rsidRDefault="0080607B" w:rsidP="00375929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375929" w:rsidRPr="00C06079">
              <w:rPr>
                <w:rFonts w:eastAsia="Times New Roman" w:cs="Arial"/>
              </w:rPr>
              <w:t xml:space="preserve"> Section 508</w:t>
            </w:r>
          </w:p>
          <w:p w14:paraId="26E536A7" w14:textId="77777777" w:rsidR="00375929" w:rsidRPr="00C06079" w:rsidRDefault="00240E97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426E7092" w14:textId="77777777" w:rsidR="00375929" w:rsidRPr="00C06079" w:rsidRDefault="00375929" w:rsidP="00375929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21E16AF5" w14:textId="77777777" w:rsidR="00375929" w:rsidRPr="00C06079" w:rsidRDefault="00375929" w:rsidP="00375929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D0EB47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6CDEFE6C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41D36A33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669DEED5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E04615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5DED7243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79455DFC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75339118" w14:textId="77777777" w:rsidR="00A57AA3" w:rsidRPr="00C06079" w:rsidRDefault="00A57AA3" w:rsidP="00240E97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</w:tbl>
    <w:p w14:paraId="296EAD3B" w14:textId="77777777" w:rsidR="003D2163" w:rsidRDefault="003D2163" w:rsidP="003D2163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15F870E0" w14:textId="77777777" w:rsidR="003D2163" w:rsidRPr="00B83919" w:rsidRDefault="003D2163" w:rsidP="00B83919">
      <w:pPr>
        <w:pStyle w:val="Heading3"/>
      </w:pPr>
      <w:bookmarkStart w:id="24" w:name="_Toc512938582"/>
      <w:r w:rsidRPr="00B83919">
        <w:t xml:space="preserve">Table 2: </w:t>
      </w:r>
      <w:r w:rsidR="00327269">
        <w:t>Success</w:t>
      </w:r>
      <w:r w:rsidR="00327269" w:rsidRPr="00B83919">
        <w:t xml:space="preserve"> </w:t>
      </w:r>
      <w:r w:rsidRPr="00B83919">
        <w:t>Criteria, Level AA</w:t>
      </w:r>
      <w:bookmarkEnd w:id="24"/>
    </w:p>
    <w:p w14:paraId="770EFCF1" w14:textId="77777777" w:rsidR="003D2163" w:rsidRPr="00ED3C4C" w:rsidRDefault="003D2163" w:rsidP="00270F56">
      <w:r w:rsidRPr="00202040">
        <w:t>Notes:</w:t>
      </w:r>
    </w:p>
    <w:tbl>
      <w:tblPr>
        <w:tblW w:w="5004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"/>
        <w:gridCol w:w="6605"/>
        <w:gridCol w:w="29"/>
        <w:gridCol w:w="2660"/>
        <w:gridCol w:w="5079"/>
        <w:gridCol w:w="12"/>
      </w:tblGrid>
      <w:tr w:rsidR="003D2163" w:rsidRPr="00B83919" w14:paraId="78B59A4E" w14:textId="77777777" w:rsidTr="00C622BB">
        <w:trPr>
          <w:gridBefore w:val="1"/>
          <w:wBefore w:w="4" w:type="pct"/>
          <w:trHeight w:val="285"/>
          <w:tblHeader/>
          <w:tblCellSpacing w:w="0" w:type="dxa"/>
        </w:trPr>
        <w:tc>
          <w:tcPr>
            <w:tcW w:w="230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150A92E7" w14:textId="77777777" w:rsidR="003D2163" w:rsidRPr="00B83919" w:rsidRDefault="003D2163" w:rsidP="00C622BB">
            <w:pPr>
              <w:spacing w:after="0" w:line="240" w:lineRule="auto"/>
              <w:ind w:left="-15" w:firstLine="15"/>
              <w:jc w:val="center"/>
              <w:rPr>
                <w:rFonts w:ascii="Arial Bold" w:eastAsia="Times New Roman" w:hAnsi="Arial Bold" w:cs="Arial"/>
                <w:b/>
                <w:bCs/>
                <w:sz w:val="24"/>
                <w:szCs w:val="24"/>
              </w:rPr>
            </w:pPr>
            <w:r w:rsidRPr="00B83919">
              <w:rPr>
                <w:rFonts w:ascii="Arial Bold" w:eastAsia="Times New Roman" w:hAnsi="Arial Bold" w:cs="Arial"/>
                <w:b/>
                <w:bCs/>
                <w:sz w:val="24"/>
                <w:szCs w:val="24"/>
              </w:rPr>
              <w:t>Criteria</w:t>
            </w:r>
          </w:p>
        </w:tc>
        <w:tc>
          <w:tcPr>
            <w:tcW w:w="9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51B26A61" w14:textId="77777777" w:rsidR="003D2163" w:rsidRPr="00B83919" w:rsidRDefault="003D2163" w:rsidP="00C622BB">
            <w:pPr>
              <w:spacing w:after="0" w:line="240" w:lineRule="auto"/>
              <w:ind w:left="-15" w:firstLine="15"/>
              <w:jc w:val="center"/>
              <w:rPr>
                <w:rFonts w:ascii="Arial Bold" w:eastAsia="Times New Roman" w:hAnsi="Arial Bold" w:cs="Arial"/>
                <w:b/>
                <w:bCs/>
                <w:sz w:val="24"/>
                <w:szCs w:val="24"/>
              </w:rPr>
            </w:pPr>
            <w:r w:rsidRPr="00B83919">
              <w:rPr>
                <w:rFonts w:ascii="Arial Bold" w:eastAsia="Times New Roman" w:hAnsi="Arial Bold" w:cs="Arial"/>
                <w:b/>
                <w:bCs/>
                <w:sz w:val="24"/>
                <w:szCs w:val="24"/>
              </w:rPr>
              <w:t xml:space="preserve">Conformance Level </w:t>
            </w:r>
          </w:p>
        </w:tc>
        <w:tc>
          <w:tcPr>
            <w:tcW w:w="176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44A7E980" w14:textId="77777777" w:rsidR="003D2163" w:rsidRPr="00B83919" w:rsidRDefault="003D2163" w:rsidP="00C622BB">
            <w:pPr>
              <w:spacing w:after="0" w:line="240" w:lineRule="auto"/>
              <w:ind w:left="-15" w:firstLine="15"/>
              <w:jc w:val="center"/>
              <w:rPr>
                <w:rFonts w:ascii="Arial Bold" w:eastAsia="Times New Roman" w:hAnsi="Arial Bold" w:cs="Arial"/>
                <w:b/>
                <w:bCs/>
                <w:sz w:val="24"/>
                <w:szCs w:val="24"/>
              </w:rPr>
            </w:pPr>
            <w:r w:rsidRPr="00B83919">
              <w:rPr>
                <w:rFonts w:ascii="Arial Bold" w:eastAsia="Times New Roman" w:hAnsi="Arial Bold" w:cs="Arial"/>
                <w:b/>
                <w:bCs/>
                <w:sz w:val="24"/>
                <w:szCs w:val="24"/>
              </w:rPr>
              <w:t>Remarks and Explanations</w:t>
            </w:r>
          </w:p>
        </w:tc>
      </w:tr>
      <w:tr w:rsidR="003D2163" w:rsidRPr="00B83919" w14:paraId="45472661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ED952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50" w:anchor="media-equiv-real-time-captions" w:history="1">
              <w:r w:rsidRPr="00C06079">
                <w:rPr>
                  <w:rStyle w:val="Hyperlink"/>
                  <w:rFonts w:eastAsia="Times New Roman" w:cs="Arial"/>
                  <w:b/>
                </w:rPr>
                <w:t>1.2.4 Captions (Live)</w:t>
              </w:r>
            </w:hyperlink>
            <w:r w:rsidRPr="00C06079">
              <w:t xml:space="preserve"> (Level AA)</w:t>
            </w:r>
          </w:p>
          <w:p w14:paraId="5A7ED0F4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lastRenderedPageBreak/>
              <w:t>Also applies to:</w:t>
            </w:r>
          </w:p>
          <w:p w14:paraId="4E2302CC" w14:textId="77777777" w:rsidR="000F57AA" w:rsidRPr="00C06079" w:rsidRDefault="0080607B" w:rsidP="000F57AA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</w:t>
            </w:r>
          </w:p>
          <w:p w14:paraId="302F2400" w14:textId="77777777" w:rsidR="000F57AA" w:rsidRPr="00C06079" w:rsidRDefault="00240E97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1B84F050" w14:textId="77777777" w:rsidR="000F57AA" w:rsidRPr="00C06079" w:rsidRDefault="000F57AA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5603FE82" w14:textId="77777777" w:rsidR="000F57AA" w:rsidRPr="00C06079" w:rsidRDefault="000F57AA" w:rsidP="000F57AA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7AC12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lastRenderedPageBreak/>
              <w:t xml:space="preserve">Web: </w:t>
            </w:r>
          </w:p>
          <w:p w14:paraId="42A12F7E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lastRenderedPageBreak/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3CA7BF7A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0A6988D6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B3213C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lastRenderedPageBreak/>
              <w:t xml:space="preserve">Web: </w:t>
            </w:r>
          </w:p>
          <w:p w14:paraId="2C0EA3B6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lastRenderedPageBreak/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48AB3756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6B76BD40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002F09C2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820E4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51" w:anchor="media-equiv-audio-desc-only" w:history="1">
              <w:r w:rsidRPr="00C06079">
                <w:rPr>
                  <w:rStyle w:val="Hyperlink"/>
                  <w:rFonts w:eastAsia="Times New Roman" w:cs="Arial"/>
                  <w:b/>
                </w:rPr>
                <w:t>1.2.5 Audio Description (Prerecorded)</w:t>
              </w:r>
            </w:hyperlink>
            <w:r w:rsidRPr="00C06079">
              <w:t xml:space="preserve"> (Level AA)</w:t>
            </w:r>
          </w:p>
          <w:p w14:paraId="4832B9DF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5D118131" w14:textId="77777777" w:rsidR="000F57AA" w:rsidRPr="00C06079" w:rsidRDefault="0080607B" w:rsidP="000F57AA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</w:t>
            </w:r>
          </w:p>
          <w:p w14:paraId="03962532" w14:textId="77777777" w:rsidR="000F57AA" w:rsidRPr="00C06079" w:rsidRDefault="00240E97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321DB453" w14:textId="77777777" w:rsidR="000F57AA" w:rsidRPr="00C06079" w:rsidRDefault="000F57AA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389BA0BB" w14:textId="77777777" w:rsidR="000F57AA" w:rsidRPr="00C06079" w:rsidRDefault="000F57AA" w:rsidP="000F57AA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1F1D6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3F5778A8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19BC9DA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73F9A4C0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324EB6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64028AC9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509325B9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381B08D8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73AF6B49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960F4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52" w:anchor="visual-audio-contrast-contrast" w:history="1">
              <w:r w:rsidRPr="00C06079">
                <w:rPr>
                  <w:rStyle w:val="Hyperlink"/>
                  <w:rFonts w:eastAsia="Times New Roman" w:cs="Arial"/>
                  <w:b/>
                </w:rPr>
                <w:t>1.4.3 Contrast (Minimum)</w:t>
              </w:r>
            </w:hyperlink>
            <w:r w:rsidRPr="00C06079">
              <w:t xml:space="preserve"> (Level AA)</w:t>
            </w:r>
          </w:p>
          <w:p w14:paraId="42D5BCD0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1CB95680" w14:textId="77777777" w:rsidR="000F57AA" w:rsidRPr="00C06079" w:rsidRDefault="0080607B" w:rsidP="000F57AA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</w:t>
            </w:r>
          </w:p>
          <w:p w14:paraId="0D38254D" w14:textId="77777777" w:rsidR="000F57AA" w:rsidRPr="00C06079" w:rsidRDefault="00240E97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3DFBA24F" w14:textId="77777777" w:rsidR="000F57AA" w:rsidRPr="00C06079" w:rsidRDefault="000F57AA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798E9866" w14:textId="77777777" w:rsidR="000F57AA" w:rsidRPr="00C06079" w:rsidRDefault="000F57AA" w:rsidP="000F57AA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7969E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42DFBB13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1C1895C1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7635DC62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54A28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48ECB3F1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3BC011A6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5271D2C3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7C2A398F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B3D7AA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53" w:anchor="visual-audio-contrast-scale" w:history="1">
              <w:r w:rsidRPr="00C06079">
                <w:rPr>
                  <w:rStyle w:val="Hyperlink"/>
                  <w:rFonts w:eastAsia="Times New Roman" w:cs="Arial"/>
                  <w:b/>
                </w:rPr>
                <w:t>1.4.4 Resize text</w:t>
              </w:r>
            </w:hyperlink>
            <w:r w:rsidRPr="00C06079">
              <w:t xml:space="preserve"> (Level AA)</w:t>
            </w:r>
          </w:p>
          <w:p w14:paraId="2D65703F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278FF269" w14:textId="77777777" w:rsidR="000F57AA" w:rsidRPr="00C06079" w:rsidRDefault="0080607B" w:rsidP="000F57AA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</w:t>
            </w:r>
          </w:p>
          <w:p w14:paraId="58537199" w14:textId="77777777" w:rsidR="000F57AA" w:rsidRPr="00C06079" w:rsidRDefault="00240E97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1439D10D" w14:textId="77777777" w:rsidR="000F57AA" w:rsidRPr="00C06079" w:rsidRDefault="000F57AA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0915AABB" w14:textId="77777777" w:rsidR="000F57AA" w:rsidRPr="00C06079" w:rsidRDefault="000F57AA" w:rsidP="000F57AA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437498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79DCA895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213C5344" w14:textId="77777777" w:rsidR="003D2163" w:rsidRPr="00C06079" w:rsidRDefault="009C3EE3" w:rsidP="00C622BB">
            <w:pPr>
              <w:spacing w:after="0" w:line="240" w:lineRule="auto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Software: </w:t>
            </w:r>
          </w:p>
          <w:p w14:paraId="22532A5A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8C7F95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08075C83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1D74B7ED" w14:textId="77777777" w:rsidR="003D2163" w:rsidRPr="00C06079" w:rsidRDefault="003D216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21C0CAA1" w14:textId="77777777" w:rsidR="00A57AA3" w:rsidRPr="00C06079" w:rsidRDefault="00A57AA3" w:rsidP="002C3296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7BF91496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EF1031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54" w:anchor="visual-audio-contrast-text-presentation" w:history="1">
              <w:r w:rsidRPr="00C06079">
                <w:rPr>
                  <w:rStyle w:val="Hyperlink"/>
                  <w:rFonts w:eastAsia="Times New Roman" w:cs="Arial"/>
                  <w:b/>
                </w:rPr>
                <w:t>1.4.5 Images of Text</w:t>
              </w:r>
            </w:hyperlink>
            <w:r w:rsidRPr="00C06079">
              <w:t xml:space="preserve"> (Level AA)</w:t>
            </w:r>
          </w:p>
          <w:p w14:paraId="404D21B6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6A130AF9" w14:textId="77777777" w:rsidR="000F57AA" w:rsidRPr="00C06079" w:rsidRDefault="0080607B" w:rsidP="000F57AA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</w:t>
            </w:r>
          </w:p>
          <w:p w14:paraId="7798D3B6" w14:textId="77777777" w:rsidR="000F57AA" w:rsidRPr="00C06079" w:rsidRDefault="00240E97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3CFEE47A" w14:textId="77777777" w:rsidR="000F57AA" w:rsidRPr="00C06079" w:rsidRDefault="000F57AA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199003CD" w14:textId="77777777" w:rsidR="000F57AA" w:rsidRPr="00C06079" w:rsidRDefault="000F57AA" w:rsidP="000F57AA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4EE7D07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0C3F602B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7659174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52DFE254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FA8602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32F3DE3C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50A15FAA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59DFDB9E" w14:textId="77777777" w:rsidR="00A57AA3" w:rsidRPr="00C06079" w:rsidRDefault="00A57AA3" w:rsidP="002C3296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2ACBDE0D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97B6AE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55" w:anchor="navigation-mechanisms-mult-loc" w:history="1">
              <w:r w:rsidRPr="00C06079">
                <w:rPr>
                  <w:rStyle w:val="Hyperlink"/>
                  <w:rFonts w:eastAsia="Times New Roman" w:cs="Arial"/>
                  <w:b/>
                </w:rPr>
                <w:t>2.4.5 Multiple Ways</w:t>
              </w:r>
            </w:hyperlink>
            <w:r w:rsidRPr="00C06079">
              <w:t xml:space="preserve"> (Level AA)</w:t>
            </w:r>
          </w:p>
          <w:p w14:paraId="6047F22C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43226E55" w14:textId="77777777" w:rsidR="000F57AA" w:rsidRPr="00C06079" w:rsidRDefault="0080607B" w:rsidP="000F57AA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</w:t>
            </w:r>
          </w:p>
          <w:p w14:paraId="1AEF7F62" w14:textId="77777777" w:rsidR="000F57AA" w:rsidRPr="00C06079" w:rsidRDefault="00D66E2D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 – Does not apply to non-web software</w:t>
            </w:r>
          </w:p>
          <w:p w14:paraId="70F69788" w14:textId="77777777" w:rsidR="000F57AA" w:rsidRPr="00C06079" w:rsidRDefault="000F57AA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lastRenderedPageBreak/>
              <w:t>504.2 (Authoring Tool)</w:t>
            </w:r>
          </w:p>
          <w:p w14:paraId="3F2040CE" w14:textId="77777777" w:rsidR="000F57AA" w:rsidRPr="00C06079" w:rsidRDefault="000F57AA" w:rsidP="00D66E2D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  <w:r w:rsidR="00D66E2D" w:rsidRPr="00C06079">
              <w:rPr>
                <w:rFonts w:eastAsia="Times New Roman" w:cs="Arial"/>
                <w:bCs/>
              </w:rPr>
              <w:t xml:space="preserve"> – Does not apply to non-web docs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62F72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lastRenderedPageBreak/>
              <w:t xml:space="preserve">Web: </w:t>
            </w:r>
          </w:p>
          <w:p w14:paraId="16B1591C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2CB43FE5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03FAE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25BE1B8F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0933FF0A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4E8CC32B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A127422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56" w:anchor="navigation-mechanisms-descriptive" w:history="1">
              <w:r w:rsidRPr="00C06079">
                <w:rPr>
                  <w:rStyle w:val="Hyperlink"/>
                  <w:rFonts w:eastAsia="Times New Roman" w:cs="Arial"/>
                  <w:b/>
                </w:rPr>
                <w:t>2.4.6 Headings and Labels</w:t>
              </w:r>
            </w:hyperlink>
            <w:r w:rsidRPr="00C06079">
              <w:t xml:space="preserve"> (Level AA)</w:t>
            </w:r>
          </w:p>
          <w:p w14:paraId="60FE2D44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121B7FA5" w14:textId="77777777" w:rsidR="000F57AA" w:rsidRPr="00C06079" w:rsidRDefault="0080607B" w:rsidP="000F57AA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</w:t>
            </w:r>
          </w:p>
          <w:p w14:paraId="43FC8CAC" w14:textId="77777777" w:rsidR="000F57AA" w:rsidRPr="00C06079" w:rsidRDefault="00240E97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4AAD7102" w14:textId="77777777" w:rsidR="000F57AA" w:rsidRPr="00C06079" w:rsidRDefault="000F57AA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7AD54159" w14:textId="77777777" w:rsidR="000F57AA" w:rsidRPr="00C06079" w:rsidRDefault="000F57AA" w:rsidP="000F57AA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38FB8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3F1732C1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7802EA7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22EA5EC1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41E583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3F0E8C6F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2C2E60D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0A4685EE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58A8B0B9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281BF2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57" w:anchor="navigation-mechanisms-focus-visible" w:history="1">
              <w:r w:rsidRPr="00C06079">
                <w:rPr>
                  <w:rStyle w:val="Hyperlink"/>
                  <w:rFonts w:eastAsia="Times New Roman" w:cs="Arial"/>
                  <w:b/>
                </w:rPr>
                <w:t>2.4.7 Focus Visible</w:t>
              </w:r>
            </w:hyperlink>
            <w:r w:rsidRPr="00C06079">
              <w:t xml:space="preserve"> (Level AA)</w:t>
            </w:r>
          </w:p>
          <w:p w14:paraId="62C4C5CA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31E4BD09" w14:textId="77777777" w:rsidR="000F57AA" w:rsidRPr="00C06079" w:rsidRDefault="0080607B" w:rsidP="000F57AA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</w:t>
            </w:r>
          </w:p>
          <w:p w14:paraId="2F34D644" w14:textId="77777777" w:rsidR="000F57AA" w:rsidRPr="00C06079" w:rsidRDefault="00240E97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190CB9EF" w14:textId="77777777" w:rsidR="000F57AA" w:rsidRPr="00C06079" w:rsidRDefault="000F57AA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1845C764" w14:textId="77777777" w:rsidR="000F57AA" w:rsidRPr="00C06079" w:rsidRDefault="000F57AA" w:rsidP="000F57AA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FEF855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1B89A6C7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0ACFE83A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650CBAEE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6C2FB4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356ECDCE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76DA2143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293B07D8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435ED957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909F71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58" w:anchor="meaning-other-lang-id" w:history="1">
              <w:r w:rsidRPr="00C06079">
                <w:rPr>
                  <w:rStyle w:val="Hyperlink"/>
                  <w:rFonts w:eastAsia="Times New Roman" w:cs="Arial"/>
                  <w:b/>
                </w:rPr>
                <w:t>3.1.2 Language of Parts</w:t>
              </w:r>
            </w:hyperlink>
            <w:r w:rsidRPr="00C06079">
              <w:t xml:space="preserve"> (Level AA)</w:t>
            </w:r>
          </w:p>
          <w:p w14:paraId="7941A403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663E11DB" w14:textId="77777777" w:rsidR="000F57AA" w:rsidRPr="00C06079" w:rsidRDefault="0080607B" w:rsidP="000F57AA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</w:t>
            </w:r>
          </w:p>
          <w:p w14:paraId="763FE7AE" w14:textId="77777777" w:rsidR="000F57AA" w:rsidRPr="00C06079" w:rsidRDefault="00240E97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0CA7F859" w14:textId="77777777" w:rsidR="000F57AA" w:rsidRPr="00C06079" w:rsidRDefault="000F57AA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22EF24CF" w14:textId="77777777" w:rsidR="000F57AA" w:rsidRPr="00C06079" w:rsidRDefault="000F57AA" w:rsidP="000F57AA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63CEB3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4EFD7707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6CCC24C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6EAAD874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3EB9FA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20716B96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3A392313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3D03519D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4F8702A7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C4A843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59" w:anchor="consistent-behavior-consistent-locations" w:history="1">
              <w:r w:rsidRPr="00C06079">
                <w:rPr>
                  <w:rStyle w:val="Hyperlink"/>
                  <w:rFonts w:eastAsia="Times New Roman" w:cs="Arial"/>
                  <w:b/>
                </w:rPr>
                <w:t>3.2.3 Consistent Navigation</w:t>
              </w:r>
            </w:hyperlink>
            <w:r w:rsidRPr="00C06079">
              <w:t xml:space="preserve"> (Level AA)</w:t>
            </w:r>
          </w:p>
          <w:p w14:paraId="1B77DB06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601A2FFF" w14:textId="77777777" w:rsidR="000F57AA" w:rsidRPr="00C06079" w:rsidRDefault="0080607B" w:rsidP="000F57AA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</w:t>
            </w:r>
          </w:p>
          <w:p w14:paraId="67B03A07" w14:textId="77777777" w:rsidR="000F57AA" w:rsidRPr="00C06079" w:rsidRDefault="00D66E2D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 – Does not apply to non-web software</w:t>
            </w:r>
          </w:p>
          <w:p w14:paraId="6EAF0A10" w14:textId="77777777" w:rsidR="000F57AA" w:rsidRPr="00C06079" w:rsidRDefault="000F57AA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4C21FAC1" w14:textId="77777777" w:rsidR="000F57AA" w:rsidRPr="00C06079" w:rsidRDefault="000F57AA" w:rsidP="00D66E2D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  <w:r w:rsidR="00D66E2D" w:rsidRPr="00C06079">
              <w:rPr>
                <w:rFonts w:eastAsia="Times New Roman" w:cs="Arial"/>
                <w:bCs/>
              </w:rPr>
              <w:t xml:space="preserve"> – Does not apply to non-web docs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9D8A2A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0CCA551D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492FE392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3A2E0E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4C05BD01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1330BB1D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0EEB3122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7DA693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60" w:anchor="consistent-behavior-consistent-functionality" w:history="1">
              <w:r w:rsidRPr="00C06079">
                <w:rPr>
                  <w:rStyle w:val="Hyperlink"/>
                  <w:rFonts w:eastAsia="Times New Roman" w:cs="Arial"/>
                  <w:b/>
                </w:rPr>
                <w:t>3.2.4 Consistent Identification</w:t>
              </w:r>
            </w:hyperlink>
            <w:r w:rsidRPr="00C06079">
              <w:t xml:space="preserve"> (Level AA)</w:t>
            </w:r>
          </w:p>
          <w:p w14:paraId="346C0A14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2FCB6F58" w14:textId="77777777" w:rsidR="000F57AA" w:rsidRPr="00C06079" w:rsidRDefault="0080607B" w:rsidP="000F57AA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</w:t>
            </w:r>
          </w:p>
          <w:p w14:paraId="2A7B40C9" w14:textId="77777777" w:rsidR="000F57AA" w:rsidRPr="00C06079" w:rsidRDefault="000F57AA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</w:t>
            </w:r>
            <w:r w:rsidR="00D66E2D" w:rsidRPr="00C06079">
              <w:rPr>
                <w:rFonts w:eastAsia="Times New Roman" w:cs="Arial"/>
              </w:rPr>
              <w:t xml:space="preserve"> (Web)(Software) – Does not apply to non-web software</w:t>
            </w:r>
          </w:p>
          <w:p w14:paraId="5571333D" w14:textId="77777777" w:rsidR="000F57AA" w:rsidRPr="00C06079" w:rsidRDefault="000F57AA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72C78B4A" w14:textId="77777777" w:rsidR="000F57AA" w:rsidRPr="00C06079" w:rsidRDefault="000F57AA" w:rsidP="00D66E2D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  <w:r w:rsidR="00D66E2D" w:rsidRPr="00C06079">
              <w:rPr>
                <w:rFonts w:eastAsia="Times New Roman" w:cs="Arial"/>
                <w:bCs/>
              </w:rPr>
              <w:t xml:space="preserve"> – Does not apply to non-web docs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3797CE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2BC7B8D7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280AE573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114258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422B1471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09BC112A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6CFD8A1D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C893A8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61" w:anchor="minimize-error-suggestions" w:history="1">
              <w:r w:rsidRPr="00C06079">
                <w:rPr>
                  <w:rStyle w:val="Hyperlink"/>
                  <w:rFonts w:eastAsia="Times New Roman" w:cs="Arial"/>
                  <w:b/>
                </w:rPr>
                <w:t>3.3.3 Error Suggestion</w:t>
              </w:r>
            </w:hyperlink>
            <w:r w:rsidRPr="00C06079">
              <w:t xml:space="preserve"> (Level AA)</w:t>
            </w:r>
          </w:p>
          <w:p w14:paraId="7CD5779C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245A84F3" w14:textId="77777777" w:rsidR="000F57AA" w:rsidRPr="00C06079" w:rsidRDefault="0080607B" w:rsidP="000F57AA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</w:t>
            </w:r>
          </w:p>
          <w:p w14:paraId="3FAB19B2" w14:textId="77777777" w:rsidR="000F57AA" w:rsidRPr="00C06079" w:rsidRDefault="00240E97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22059D14" w14:textId="77777777" w:rsidR="000F57AA" w:rsidRPr="00C06079" w:rsidRDefault="000F57AA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4C67D2D2" w14:textId="77777777" w:rsidR="000F57AA" w:rsidRPr="00C06079" w:rsidRDefault="000F57AA" w:rsidP="000F57AA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0F91D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5E5BA160" w14:textId="77777777" w:rsidR="003D2163" w:rsidRPr="00C06079" w:rsidRDefault="00240E97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7C4AD4C3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5DD12477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0CB2A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712ECD3E" w14:textId="77777777" w:rsidR="003D2163" w:rsidRPr="00C06079" w:rsidRDefault="002C3296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2B84AC33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1BCEF0EE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  <w:tr w:rsidR="003D2163" w:rsidRPr="00B83919" w14:paraId="08D5CD04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A86874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62" w:anchor="minimize-error-reversible" w:history="1">
              <w:r w:rsidRPr="00C06079">
                <w:rPr>
                  <w:rStyle w:val="Hyperlink"/>
                  <w:rFonts w:eastAsia="Times New Roman" w:cs="Arial"/>
                  <w:b/>
                </w:rPr>
                <w:t>3.3.4 Error Prevention (Legal, Financial, Data)</w:t>
              </w:r>
            </w:hyperlink>
            <w:r w:rsidRPr="00C06079">
              <w:t xml:space="preserve"> (Level AA)</w:t>
            </w:r>
          </w:p>
          <w:p w14:paraId="38BC15F7" w14:textId="77777777" w:rsidR="003D2163" w:rsidRPr="00C06079" w:rsidRDefault="003D2163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Also applies to:</w:t>
            </w:r>
          </w:p>
          <w:p w14:paraId="22A366D2" w14:textId="77777777" w:rsidR="000F57AA" w:rsidRPr="00C06079" w:rsidRDefault="0080607B" w:rsidP="000F57AA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</w:t>
            </w:r>
          </w:p>
          <w:p w14:paraId="71AC41B4" w14:textId="77777777" w:rsidR="000F57AA" w:rsidRPr="00C06079" w:rsidRDefault="00240E97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501 (Web)(Software)</w:t>
            </w:r>
          </w:p>
          <w:p w14:paraId="7861982A" w14:textId="77777777" w:rsidR="000F57AA" w:rsidRPr="00C06079" w:rsidRDefault="000F57AA" w:rsidP="000F57AA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eastAsia="Times New Roman" w:cs="Arial"/>
                <w:bCs/>
              </w:rPr>
            </w:pPr>
            <w:r w:rsidRPr="00C06079">
              <w:rPr>
                <w:rFonts w:eastAsia="Times New Roman" w:cs="Arial"/>
                <w:bCs/>
              </w:rPr>
              <w:t>504.2 (Authoring Tool)</w:t>
            </w:r>
          </w:p>
          <w:p w14:paraId="5317742D" w14:textId="77777777" w:rsidR="000F57AA" w:rsidRPr="00C06079" w:rsidRDefault="000F57AA" w:rsidP="000F57AA">
            <w:pPr>
              <w:numPr>
                <w:ilvl w:val="0"/>
                <w:numId w:val="2"/>
              </w:numPr>
              <w:spacing w:after="0" w:line="240" w:lineRule="auto"/>
              <w:ind w:left="1080"/>
              <w:rPr>
                <w:rFonts w:eastAsia="Times New Roman" w:cs="Arial"/>
                <w:b/>
              </w:rPr>
            </w:pPr>
            <w:r w:rsidRPr="00C06079">
              <w:rPr>
                <w:rFonts w:eastAsia="Times New Roman" w:cs="Arial"/>
                <w:bCs/>
              </w:rPr>
              <w:t>602.3 (Support Docs)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D0B1FF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724960B2" w14:textId="77777777" w:rsidR="003D2163" w:rsidRPr="00C06079" w:rsidRDefault="002C3296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040F7D6F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614BCD09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05B793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Web: </w:t>
            </w:r>
          </w:p>
          <w:p w14:paraId="5A604C0E" w14:textId="77777777" w:rsidR="003D2163" w:rsidRPr="00C06079" w:rsidRDefault="002C3296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Electronic Docs</w:t>
            </w:r>
            <w:r w:rsidR="003D2163" w:rsidRPr="00C06079">
              <w:rPr>
                <w:rFonts w:eastAsia="Times New Roman" w:cs="Arial"/>
              </w:rPr>
              <w:t xml:space="preserve">: </w:t>
            </w:r>
          </w:p>
          <w:p w14:paraId="3B52A421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Software: </w:t>
            </w:r>
          </w:p>
          <w:p w14:paraId="6C6F672B" w14:textId="77777777" w:rsidR="00A57AA3" w:rsidRPr="00C06079" w:rsidRDefault="00A57AA3" w:rsidP="00A57AA3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Authoring Tool:</w:t>
            </w:r>
          </w:p>
        </w:tc>
      </w:tr>
    </w:tbl>
    <w:p w14:paraId="0D26D79E" w14:textId="77777777" w:rsidR="003D2163" w:rsidRDefault="003D2163" w:rsidP="003D2163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262A6E9D" w14:textId="77777777" w:rsidR="003D2163" w:rsidRPr="00B83919" w:rsidRDefault="003D2163" w:rsidP="00B83919">
      <w:pPr>
        <w:pStyle w:val="Heading3"/>
      </w:pPr>
      <w:bookmarkStart w:id="25" w:name="_Toc512938583"/>
      <w:r w:rsidRPr="00B83919">
        <w:t xml:space="preserve">Table 3: </w:t>
      </w:r>
      <w:r w:rsidR="00327269">
        <w:t>Success</w:t>
      </w:r>
      <w:r w:rsidR="00327269" w:rsidRPr="00B83919">
        <w:t xml:space="preserve"> </w:t>
      </w:r>
      <w:r w:rsidRPr="00B83919">
        <w:t>Criteria, Level AAA</w:t>
      </w:r>
      <w:bookmarkEnd w:id="25"/>
    </w:p>
    <w:p w14:paraId="44E248F0" w14:textId="77777777" w:rsidR="003D2163" w:rsidRPr="00ED3C4C" w:rsidRDefault="003D2163" w:rsidP="00270F56">
      <w:r w:rsidRPr="00202040">
        <w:t>Notes:</w:t>
      </w:r>
    </w:p>
    <w:tbl>
      <w:tblPr>
        <w:tblW w:w="5004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"/>
        <w:gridCol w:w="6605"/>
        <w:gridCol w:w="29"/>
        <w:gridCol w:w="2660"/>
        <w:gridCol w:w="5079"/>
        <w:gridCol w:w="12"/>
      </w:tblGrid>
      <w:tr w:rsidR="003D2163" w:rsidRPr="00B83919" w14:paraId="6934E0F0" w14:textId="77777777" w:rsidTr="00C622BB">
        <w:trPr>
          <w:gridBefore w:val="1"/>
          <w:wBefore w:w="4" w:type="pct"/>
          <w:trHeight w:val="285"/>
          <w:tblHeader/>
          <w:tblCellSpacing w:w="0" w:type="dxa"/>
        </w:trPr>
        <w:tc>
          <w:tcPr>
            <w:tcW w:w="230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3814F91A" w14:textId="77777777" w:rsidR="003D2163" w:rsidRPr="00B83919" w:rsidRDefault="003D2163" w:rsidP="00C622BB">
            <w:pPr>
              <w:spacing w:after="0" w:line="240" w:lineRule="auto"/>
              <w:ind w:left="-15" w:firstLine="15"/>
              <w:jc w:val="center"/>
              <w:rPr>
                <w:rFonts w:ascii="Arial Bold" w:eastAsia="Times New Roman" w:hAnsi="Arial Bold" w:cs="Arial"/>
                <w:b/>
                <w:bCs/>
                <w:sz w:val="24"/>
                <w:szCs w:val="24"/>
              </w:rPr>
            </w:pPr>
            <w:r w:rsidRPr="00B83919">
              <w:rPr>
                <w:rFonts w:ascii="Arial Bold" w:eastAsia="Times New Roman" w:hAnsi="Arial Bold" w:cs="Arial"/>
                <w:b/>
                <w:bCs/>
                <w:sz w:val="24"/>
                <w:szCs w:val="24"/>
              </w:rPr>
              <w:t>Criteria</w:t>
            </w:r>
          </w:p>
        </w:tc>
        <w:tc>
          <w:tcPr>
            <w:tcW w:w="9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17A53317" w14:textId="77777777" w:rsidR="003D2163" w:rsidRPr="00B83919" w:rsidRDefault="003D2163" w:rsidP="00C622BB">
            <w:pPr>
              <w:spacing w:after="0" w:line="240" w:lineRule="auto"/>
              <w:ind w:left="-15" w:firstLine="15"/>
              <w:jc w:val="center"/>
              <w:rPr>
                <w:rFonts w:ascii="Arial Bold" w:eastAsia="Times New Roman" w:hAnsi="Arial Bold" w:cs="Arial"/>
                <w:b/>
                <w:bCs/>
                <w:sz w:val="24"/>
                <w:szCs w:val="24"/>
              </w:rPr>
            </w:pPr>
            <w:r w:rsidRPr="00B83919">
              <w:rPr>
                <w:rFonts w:ascii="Arial Bold" w:eastAsia="Times New Roman" w:hAnsi="Arial Bold" w:cs="Arial"/>
                <w:b/>
                <w:bCs/>
                <w:sz w:val="24"/>
                <w:szCs w:val="24"/>
              </w:rPr>
              <w:t xml:space="preserve">Conformance Level </w:t>
            </w:r>
          </w:p>
        </w:tc>
        <w:tc>
          <w:tcPr>
            <w:tcW w:w="176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37A5A843" w14:textId="77777777" w:rsidR="003D2163" w:rsidRPr="00B83919" w:rsidRDefault="003D2163" w:rsidP="00C622BB">
            <w:pPr>
              <w:spacing w:after="0" w:line="240" w:lineRule="auto"/>
              <w:ind w:left="-15" w:firstLine="15"/>
              <w:jc w:val="center"/>
              <w:rPr>
                <w:rFonts w:ascii="Arial Bold" w:eastAsia="Times New Roman" w:hAnsi="Arial Bold" w:cs="Arial"/>
                <w:b/>
                <w:bCs/>
                <w:sz w:val="24"/>
                <w:szCs w:val="24"/>
              </w:rPr>
            </w:pPr>
            <w:r w:rsidRPr="00B83919">
              <w:rPr>
                <w:rFonts w:ascii="Arial Bold" w:eastAsia="Times New Roman" w:hAnsi="Arial Bold" w:cs="Arial"/>
                <w:b/>
                <w:bCs/>
                <w:sz w:val="24"/>
                <w:szCs w:val="24"/>
              </w:rPr>
              <w:t>Remarks and Explanations</w:t>
            </w:r>
          </w:p>
        </w:tc>
      </w:tr>
      <w:tr w:rsidR="003D2163" w:rsidRPr="00B83919" w14:paraId="6A2546A0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645C8" w14:textId="77777777" w:rsidR="003D2163" w:rsidRPr="00C06079" w:rsidRDefault="003D2163" w:rsidP="00C622BB">
            <w:pPr>
              <w:spacing w:after="0" w:line="240" w:lineRule="auto"/>
            </w:pPr>
            <w:hyperlink r:id="rId63" w:anchor="media-equiv-sign" w:history="1">
              <w:r w:rsidRPr="00C06079">
                <w:rPr>
                  <w:rStyle w:val="Hyperlink"/>
                  <w:rFonts w:eastAsia="Times New Roman" w:cs="Arial"/>
                  <w:b/>
                </w:rPr>
                <w:t>1.2.6 Sign Language (Prerecorded)</w:t>
              </w:r>
            </w:hyperlink>
            <w:r w:rsidRPr="00C06079">
              <w:t xml:space="preserve"> (Level AAA)</w:t>
            </w:r>
          </w:p>
          <w:p w14:paraId="01CFE765" w14:textId="77777777" w:rsidR="003D2163" w:rsidRPr="00C06079" w:rsidRDefault="0080607B" w:rsidP="000F57AA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CCA16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1170E7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3763E910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1359DE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64" w:anchor="media-equiv-extended-ad" w:history="1">
              <w:r w:rsidRPr="00C06079">
                <w:rPr>
                  <w:rStyle w:val="Hyperlink"/>
                  <w:rFonts w:eastAsia="Times New Roman" w:cs="Arial"/>
                  <w:b/>
                </w:rPr>
                <w:t>1.2.7 Extended Audio Description (Prerecorded)</w:t>
              </w:r>
            </w:hyperlink>
            <w:r w:rsidRPr="00C06079">
              <w:t xml:space="preserve"> (Level AAA)</w:t>
            </w:r>
          </w:p>
          <w:p w14:paraId="086B6927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DA5EE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36E1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17B2ACAE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0C9F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65" w:anchor="media-equiv-text-doc" w:history="1">
              <w:r w:rsidRPr="00C06079">
                <w:rPr>
                  <w:rStyle w:val="Hyperlink"/>
                  <w:rFonts w:eastAsia="Times New Roman" w:cs="Arial"/>
                  <w:b/>
                </w:rPr>
                <w:t>1.2.8 Media Alternative (Prerecorded)</w:t>
              </w:r>
            </w:hyperlink>
            <w:r w:rsidRPr="00C06079">
              <w:t xml:space="preserve"> (Level AAA)</w:t>
            </w:r>
          </w:p>
          <w:p w14:paraId="46815A61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51DE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09A2AE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2345C8FA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73CE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66" w:anchor="media-equiv-live-audio-only" w:history="1">
              <w:r w:rsidRPr="00C06079">
                <w:rPr>
                  <w:rStyle w:val="Hyperlink"/>
                  <w:rFonts w:eastAsia="Times New Roman" w:cs="Arial"/>
                  <w:b/>
                </w:rPr>
                <w:t>1.2.9 Audio-only (Live)</w:t>
              </w:r>
            </w:hyperlink>
            <w:r w:rsidRPr="00C06079">
              <w:t xml:space="preserve"> (Level AAA)</w:t>
            </w:r>
          </w:p>
          <w:p w14:paraId="1108D592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5FF7C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6E96C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5C05E428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3BD225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67" w:anchor="visual-audio-contrast7" w:history="1">
              <w:r w:rsidRPr="00C06079">
                <w:rPr>
                  <w:rStyle w:val="Hyperlink"/>
                  <w:rFonts w:eastAsia="Times New Roman" w:cs="Arial"/>
                  <w:b/>
                </w:rPr>
                <w:t xml:space="preserve">1.4.6 Contrast </w:t>
              </w:r>
              <w:r w:rsidR="008548C0">
                <w:rPr>
                  <w:rStyle w:val="Hyperlink"/>
                  <w:rFonts w:eastAsia="Times New Roman" w:cs="Arial"/>
                  <w:b/>
                </w:rPr>
                <w:t>(</w:t>
              </w:r>
              <w:r w:rsidRPr="00C06079">
                <w:rPr>
                  <w:rStyle w:val="Hyperlink"/>
                  <w:rFonts w:eastAsia="Times New Roman" w:cs="Arial"/>
                  <w:b/>
                </w:rPr>
                <w:t>Enhanced</w:t>
              </w:r>
            </w:hyperlink>
            <w:r w:rsidR="008548C0">
              <w:t>)</w:t>
            </w:r>
            <w:r w:rsidRPr="00C06079">
              <w:rPr>
                <w:rFonts w:eastAsia="Times New Roman" w:cs="Arial"/>
                <w:b/>
              </w:rPr>
              <w:t xml:space="preserve"> </w:t>
            </w:r>
            <w:r w:rsidRPr="00C06079">
              <w:t xml:space="preserve"> (Level AAA)</w:t>
            </w:r>
          </w:p>
          <w:p w14:paraId="5CF9BF8A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35F2C3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AF16AE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728A10A5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0EAF4A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68" w:anchor="visual-audio-contrast-noaudio" w:history="1">
              <w:r w:rsidRPr="00C06079">
                <w:rPr>
                  <w:rStyle w:val="Hyperlink"/>
                  <w:rFonts w:eastAsia="Times New Roman" w:cs="Arial"/>
                  <w:b/>
                </w:rPr>
                <w:t>1.4.7 Low or No Background Audio</w:t>
              </w:r>
            </w:hyperlink>
            <w:r w:rsidRPr="00C06079">
              <w:t xml:space="preserve"> (Level AAA)</w:t>
            </w:r>
          </w:p>
          <w:p w14:paraId="7367A523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A372833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0E095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00BE5DCF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AD7E4E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69" w:anchor="visual-audio-contrast-visual-presentation" w:history="1">
              <w:r w:rsidRPr="00C06079">
                <w:rPr>
                  <w:rStyle w:val="Hyperlink"/>
                  <w:rFonts w:eastAsia="Times New Roman" w:cs="Arial"/>
                  <w:b/>
                </w:rPr>
                <w:t>1.4.8 Visual Presentation</w:t>
              </w:r>
            </w:hyperlink>
            <w:r w:rsidRPr="00C06079">
              <w:t xml:space="preserve"> (Level AAA)</w:t>
            </w:r>
          </w:p>
          <w:p w14:paraId="5BD3539F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3BDA12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29C02C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596AF02F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21919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70" w:anchor="http://www.w3.org/TR/WCAG20/" w:history="1">
              <w:r w:rsidRPr="00C06079">
                <w:rPr>
                  <w:rStyle w:val="Hyperlink"/>
                  <w:rFonts w:eastAsia="Times New Roman" w:cs="Arial"/>
                  <w:b/>
                </w:rPr>
                <w:t>1.4.9 Images of Text (No Exception)</w:t>
              </w:r>
            </w:hyperlink>
            <w:r w:rsidRPr="00C06079">
              <w:t xml:space="preserve"> (Level AAA)</w:t>
            </w:r>
          </w:p>
          <w:p w14:paraId="7CDA001A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42D307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A69339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1FBFD6A6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8D2C4A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71" w:anchor="keyboard-operation-all-funcs" w:history="1">
              <w:r w:rsidRPr="00C06079">
                <w:rPr>
                  <w:rStyle w:val="Hyperlink"/>
                  <w:rFonts w:eastAsia="Times New Roman" w:cs="Arial"/>
                  <w:b/>
                </w:rPr>
                <w:t>2.1.3 Keyboard (No Exception)</w:t>
              </w:r>
            </w:hyperlink>
            <w:r w:rsidRPr="00C06079">
              <w:t xml:space="preserve"> (Level AAA)</w:t>
            </w:r>
          </w:p>
          <w:p w14:paraId="20E8FE55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71C8A4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2AF32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4EFB091B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9A54D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72" w:anchor="time-limits-no-exceptions" w:history="1">
              <w:r w:rsidRPr="00C06079">
                <w:rPr>
                  <w:rStyle w:val="Hyperlink"/>
                  <w:rFonts w:eastAsia="Times New Roman" w:cs="Arial"/>
                  <w:b/>
                </w:rPr>
                <w:t>2.2.3 No Timing</w:t>
              </w:r>
            </w:hyperlink>
            <w:r w:rsidRPr="00C06079">
              <w:t xml:space="preserve"> (Level AAA)</w:t>
            </w:r>
          </w:p>
          <w:p w14:paraId="44B61207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DE606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25ECD2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62D2C2D2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994254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73" w:anchor="time-limits-postponed" w:history="1">
              <w:r w:rsidRPr="00C06079">
                <w:rPr>
                  <w:rStyle w:val="Hyperlink"/>
                  <w:rFonts w:eastAsia="Times New Roman" w:cs="Arial"/>
                  <w:b/>
                </w:rPr>
                <w:t>2.2.4 Interruptions</w:t>
              </w:r>
            </w:hyperlink>
            <w:r w:rsidRPr="00C06079">
              <w:t xml:space="preserve"> (Level AAA)</w:t>
            </w:r>
          </w:p>
          <w:p w14:paraId="05924B1D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584CA8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81C0EA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482D34F7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88EF1F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74" w:anchor="time-limits-server-timeout" w:history="1">
              <w:r w:rsidRPr="00C06079">
                <w:rPr>
                  <w:rStyle w:val="Hyperlink"/>
                  <w:rFonts w:eastAsia="Times New Roman" w:cs="Arial"/>
                  <w:b/>
                </w:rPr>
                <w:t>2.2.5 Re-authenticating</w:t>
              </w:r>
            </w:hyperlink>
            <w:r w:rsidRPr="00C06079">
              <w:t xml:space="preserve"> (Level AAA)</w:t>
            </w:r>
          </w:p>
          <w:p w14:paraId="024A4345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035AB8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BC4EF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4681AE74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55B13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75" w:anchor="seizure-three-times" w:history="1">
              <w:r w:rsidRPr="00C06079">
                <w:rPr>
                  <w:rStyle w:val="Hyperlink"/>
                  <w:rFonts w:eastAsia="Times New Roman" w:cs="Arial"/>
                  <w:b/>
                </w:rPr>
                <w:t>2.3.2 Three Flashes</w:t>
              </w:r>
            </w:hyperlink>
            <w:r w:rsidRPr="00C06079">
              <w:t xml:space="preserve"> (Level AAA)</w:t>
            </w:r>
          </w:p>
          <w:p w14:paraId="377D2BE8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0A2657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6DC74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0DCCD338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0E679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76" w:anchor="navigation-mechanisms-location" w:history="1">
              <w:r w:rsidRPr="00C06079">
                <w:rPr>
                  <w:rStyle w:val="Hyperlink"/>
                  <w:rFonts w:eastAsia="Times New Roman" w:cs="Arial"/>
                  <w:b/>
                </w:rPr>
                <w:t>2.4.8 Location</w:t>
              </w:r>
            </w:hyperlink>
            <w:r w:rsidRPr="00C06079">
              <w:t xml:space="preserve"> (Level AAA)</w:t>
            </w:r>
          </w:p>
          <w:p w14:paraId="5BA7EDD5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5BDB38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F5E13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7899AB13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CFCA96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77" w:anchor="navigation-mechanisms-link" w:history="1">
              <w:r w:rsidRPr="00C06079">
                <w:rPr>
                  <w:rStyle w:val="Hyperlink"/>
                  <w:rFonts w:eastAsia="Times New Roman" w:cs="Arial"/>
                  <w:b/>
                </w:rPr>
                <w:t>2.4.9 Link Purpose (Link Only)</w:t>
              </w:r>
            </w:hyperlink>
            <w:r w:rsidRPr="00C06079">
              <w:t xml:space="preserve"> (Level AAA)</w:t>
            </w:r>
          </w:p>
          <w:p w14:paraId="0F9B9BA9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AF5A97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333589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717FA7CC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44DDB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78" w:anchor="navigation-mechanisms-headings" w:history="1">
              <w:r w:rsidRPr="00C06079">
                <w:rPr>
                  <w:rStyle w:val="Hyperlink"/>
                  <w:rFonts w:eastAsia="Times New Roman" w:cs="Arial"/>
                  <w:b/>
                </w:rPr>
                <w:t>2.4.10 Section Headings</w:t>
              </w:r>
            </w:hyperlink>
            <w:r w:rsidRPr="00C06079">
              <w:t xml:space="preserve"> (Level AAA)</w:t>
            </w:r>
          </w:p>
          <w:p w14:paraId="7EFB2313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7D8F6F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F44ECC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0A55EEE0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552616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79" w:anchor="meaning-idioms" w:history="1">
              <w:r w:rsidRPr="00C06079">
                <w:rPr>
                  <w:rStyle w:val="Hyperlink"/>
                  <w:rFonts w:eastAsia="Times New Roman" w:cs="Arial"/>
                  <w:b/>
                </w:rPr>
                <w:t>3.1.3 Unusual Words</w:t>
              </w:r>
            </w:hyperlink>
            <w:r w:rsidRPr="00C06079">
              <w:t xml:space="preserve"> (Level AAA)</w:t>
            </w:r>
          </w:p>
          <w:p w14:paraId="62A2F6D4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E3FEE1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B5CBB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52D59D2A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B9B95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80" w:anchor="meaning-located" w:history="1">
              <w:r w:rsidRPr="00C06079">
                <w:rPr>
                  <w:rStyle w:val="Hyperlink"/>
                  <w:rFonts w:eastAsia="Times New Roman" w:cs="Arial"/>
                  <w:b/>
                </w:rPr>
                <w:t>3.1.4 Abbreviations</w:t>
              </w:r>
            </w:hyperlink>
            <w:r w:rsidRPr="00C06079">
              <w:t xml:space="preserve"> (Level AAA)</w:t>
            </w:r>
          </w:p>
          <w:p w14:paraId="79089173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C0EE39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7FEDE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5B86C7C4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FB3896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81" w:anchor="meaning-supplements" w:history="1">
              <w:r w:rsidRPr="00C06079">
                <w:rPr>
                  <w:rStyle w:val="Hyperlink"/>
                  <w:rFonts w:eastAsia="Times New Roman" w:cs="Arial"/>
                  <w:b/>
                </w:rPr>
                <w:t>3.1.5 Reading Level</w:t>
              </w:r>
            </w:hyperlink>
            <w:r w:rsidRPr="00C06079">
              <w:t xml:space="preserve"> (Level AAA)</w:t>
            </w:r>
          </w:p>
          <w:p w14:paraId="2BB6B4A6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3D1C33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6F867B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52298184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AA950D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82" w:anchor="meaning-pronunciation" w:history="1">
              <w:r w:rsidRPr="00C06079">
                <w:rPr>
                  <w:rStyle w:val="Hyperlink"/>
                  <w:rFonts w:eastAsia="Times New Roman" w:cs="Arial"/>
                  <w:b/>
                </w:rPr>
                <w:t>3.1.6 Pronunciation</w:t>
              </w:r>
            </w:hyperlink>
            <w:r w:rsidRPr="00C06079">
              <w:t xml:space="preserve"> (Level AAA)</w:t>
            </w:r>
          </w:p>
          <w:p w14:paraId="1724EE50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D73DB0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6685D8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67CCE8F2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5A7AD3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83" w:anchor="consistent-behavior-no-extreme-changes-context" w:history="1">
              <w:r w:rsidRPr="00C06079">
                <w:rPr>
                  <w:rStyle w:val="Hyperlink"/>
                  <w:rFonts w:eastAsia="Times New Roman" w:cs="Arial"/>
                  <w:b/>
                </w:rPr>
                <w:t>3.2.5 Change on Request</w:t>
              </w:r>
            </w:hyperlink>
            <w:r w:rsidRPr="00C06079">
              <w:t xml:space="preserve"> (Level AAA)</w:t>
            </w:r>
          </w:p>
          <w:p w14:paraId="3326AA46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5F0D0E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84B2D1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5F158AE0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1170D8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84" w:anchor="minimize-error-context-help" w:history="1">
              <w:r w:rsidRPr="00C06079">
                <w:rPr>
                  <w:rStyle w:val="Hyperlink"/>
                  <w:rFonts w:eastAsia="Times New Roman" w:cs="Arial"/>
                  <w:b/>
                </w:rPr>
                <w:t>3.3.5 Help</w:t>
              </w:r>
            </w:hyperlink>
            <w:r w:rsidRPr="00C06079">
              <w:t xml:space="preserve"> (Level AAA)</w:t>
            </w:r>
          </w:p>
          <w:p w14:paraId="2722DBA6" w14:textId="77777777" w:rsidR="000F57AA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512639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345E61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  <w:tr w:rsidR="003D2163" w:rsidRPr="00B83919" w14:paraId="3E24D246" w14:textId="77777777" w:rsidTr="00C622BB">
        <w:trPr>
          <w:gridAfter w:val="1"/>
          <w:wAfter w:w="4" w:type="pct"/>
          <w:trHeight w:val="302"/>
          <w:tblCellSpacing w:w="0" w:type="dxa"/>
        </w:trPr>
        <w:tc>
          <w:tcPr>
            <w:tcW w:w="229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7D92D5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  <w:b/>
              </w:rPr>
            </w:pPr>
            <w:hyperlink r:id="rId85" w:anchor="minimize-error-reversible-all" w:history="1">
              <w:r w:rsidRPr="00C06079">
                <w:rPr>
                  <w:rStyle w:val="Hyperlink"/>
                  <w:rFonts w:eastAsia="Times New Roman" w:cs="Arial"/>
                  <w:b/>
                </w:rPr>
                <w:t>3.3.6 Error Prevention (All)</w:t>
              </w:r>
            </w:hyperlink>
            <w:r w:rsidRPr="00C06079">
              <w:t xml:space="preserve"> (Level AAA)</w:t>
            </w:r>
          </w:p>
          <w:p w14:paraId="6476DEF3" w14:textId="77777777" w:rsidR="003D2163" w:rsidRPr="00C06079" w:rsidRDefault="0080607B" w:rsidP="00C622BB">
            <w:pPr>
              <w:spacing w:after="0" w:line="240" w:lineRule="auto"/>
              <w:ind w:left="360"/>
              <w:rPr>
                <w:rFonts w:eastAsia="Times New Roman" w:cs="Arial"/>
                <w:b/>
              </w:rPr>
            </w:pPr>
            <w:r>
              <w:rPr>
                <w:rFonts w:eastAsia="Times New Roman" w:cs="Arial"/>
              </w:rPr>
              <w:t>Revised</w:t>
            </w:r>
            <w:r w:rsidR="000F57AA" w:rsidRPr="00C06079">
              <w:rPr>
                <w:rFonts w:eastAsia="Times New Roman" w:cs="Arial"/>
              </w:rPr>
              <w:t xml:space="preserve"> Section 508 – Does not apply</w:t>
            </w:r>
          </w:p>
        </w:tc>
        <w:tc>
          <w:tcPr>
            <w:tcW w:w="93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540DDC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  <w:tc>
          <w:tcPr>
            <w:tcW w:w="17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A474E2" w14:textId="77777777" w:rsidR="003D2163" w:rsidRPr="00C06079" w:rsidRDefault="003D2163" w:rsidP="00C622BB">
            <w:pPr>
              <w:spacing w:after="0" w:line="240" w:lineRule="auto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Web:</w:t>
            </w:r>
          </w:p>
        </w:tc>
      </w:tr>
    </w:tbl>
    <w:p w14:paraId="25A3AEE8" w14:textId="77777777" w:rsidR="003D2163" w:rsidRPr="00C45585" w:rsidRDefault="003D2163" w:rsidP="003D2163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1379CE34" w14:textId="77777777" w:rsidR="007D2275" w:rsidRDefault="00837F2B" w:rsidP="007D2275">
      <w:pPr>
        <w:pStyle w:val="Heading2"/>
      </w:pPr>
      <w:bookmarkStart w:id="26" w:name="_Toc473010283"/>
      <w:r>
        <w:br w:type="page"/>
      </w:r>
      <w:bookmarkStart w:id="27" w:name="_Toc512938934"/>
      <w:bookmarkStart w:id="28" w:name="_Toc512938584"/>
    </w:p>
    <w:p w14:paraId="42E86527" w14:textId="77777777" w:rsidR="007D2275" w:rsidRDefault="007D2275" w:rsidP="007D2275">
      <w:pPr>
        <w:pStyle w:val="Heading2"/>
      </w:pPr>
      <w:r>
        <w:t xml:space="preserve">Revised </w:t>
      </w:r>
      <w:r w:rsidRPr="00EB042E">
        <w:t>Section 508</w:t>
      </w:r>
      <w:r w:rsidRPr="000166E6">
        <w:t xml:space="preserve"> </w:t>
      </w:r>
      <w:r w:rsidRPr="00EB042E">
        <w:t>Report</w:t>
      </w:r>
      <w:bookmarkEnd w:id="27"/>
    </w:p>
    <w:p w14:paraId="687D4ED9" w14:textId="77777777" w:rsidR="007D2275" w:rsidRPr="0036213E" w:rsidRDefault="007D2275" w:rsidP="007D2275">
      <w:r w:rsidRPr="0036213E">
        <w:t>Notes:</w:t>
      </w:r>
    </w:p>
    <w:p w14:paraId="2A46D830" w14:textId="77777777" w:rsidR="007D2275" w:rsidRPr="0036213E" w:rsidRDefault="007D2275" w:rsidP="007D2275">
      <w:pPr>
        <w:pStyle w:val="Heading3"/>
      </w:pPr>
      <w:bookmarkStart w:id="29" w:name="_Toc512938935"/>
      <w:r>
        <w:t xml:space="preserve">Chapter 3: </w:t>
      </w:r>
      <w:hyperlink r:id="rId86" w:anchor="chapter-3-functional-performance-criteria" w:history="1">
        <w:r w:rsidRPr="006A13B8">
          <w:rPr>
            <w:rStyle w:val="Hyperlink"/>
          </w:rPr>
          <w:t>Functional Performance Criteria</w:t>
        </w:r>
      </w:hyperlink>
      <w:r>
        <w:t xml:space="preserve"> (FPC)</w:t>
      </w:r>
      <w:bookmarkEnd w:id="29"/>
    </w:p>
    <w:p w14:paraId="7AE07EDA" w14:textId="77777777" w:rsidR="007D2275" w:rsidRPr="007B01FF" w:rsidRDefault="007D2275" w:rsidP="007D2275">
      <w:r w:rsidRPr="007B01FF">
        <w:t>Notes:</w:t>
      </w:r>
    </w:p>
    <w:tbl>
      <w:tblPr>
        <w:tblW w:w="5000" w:type="pct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31"/>
        <w:gridCol w:w="3884"/>
        <w:gridCol w:w="3869"/>
      </w:tblGrid>
      <w:tr w:rsidR="007D2275" w:rsidRPr="007C6663" w14:paraId="6205D3EE" w14:textId="77777777" w:rsidTr="004E4590">
        <w:trPr>
          <w:tblHeader/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116F7419" w14:textId="77777777" w:rsidR="007D2275" w:rsidRPr="007C6663" w:rsidRDefault="007D2275" w:rsidP="004E4590">
            <w:pPr>
              <w:spacing w:after="0" w:line="240" w:lineRule="auto"/>
              <w:ind w:left="-15" w:firstLine="15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C666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Criteria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7BC5A324" w14:textId="77777777" w:rsidR="007D2275" w:rsidRPr="007C6663" w:rsidRDefault="007D2275" w:rsidP="004E4590">
            <w:pPr>
              <w:spacing w:after="0" w:line="240" w:lineRule="auto"/>
              <w:ind w:left="-15" w:firstLine="15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C666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Conformance Level 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6810A7E4" w14:textId="77777777" w:rsidR="007D2275" w:rsidRPr="007C6663" w:rsidRDefault="007D2275" w:rsidP="004E4590">
            <w:pPr>
              <w:spacing w:after="0" w:line="240" w:lineRule="auto"/>
              <w:ind w:left="-15" w:firstLine="15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C666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Remarks and Explanations</w:t>
            </w:r>
          </w:p>
        </w:tc>
      </w:tr>
      <w:tr w:rsidR="007D2275" w:rsidRPr="007C6663" w14:paraId="4B9DB4E6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A04634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Style w:val="Strong"/>
              </w:rPr>
            </w:pPr>
            <w:r w:rsidRPr="00C06079">
              <w:t>302.1</w:t>
            </w:r>
            <w:r w:rsidRPr="00C06079">
              <w:rPr>
                <w:rStyle w:val="Strong"/>
              </w:rPr>
              <w:t xml:space="preserve"> </w:t>
            </w:r>
            <w:r w:rsidRPr="007C6663">
              <w:t>Without Vision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B1EC3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BFE414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36EEDCFD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31A90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Style w:val="Strong"/>
              </w:rPr>
            </w:pPr>
            <w:r w:rsidRPr="00C06079">
              <w:t xml:space="preserve">302.2 </w:t>
            </w:r>
            <w:r w:rsidRPr="007C6663">
              <w:t>With Limited Vision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2E6AB4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C04A4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27CA084A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A0A32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Style w:val="Strong"/>
              </w:rPr>
            </w:pPr>
            <w:r w:rsidRPr="00C06079">
              <w:t>302.3</w:t>
            </w:r>
            <w:r w:rsidRPr="00C06079">
              <w:rPr>
                <w:rStyle w:val="Strong"/>
              </w:rPr>
              <w:t xml:space="preserve"> </w:t>
            </w:r>
            <w:r w:rsidRPr="007C6663">
              <w:t>Without Perception of Color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A0402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C9CCF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2F115D13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ACB47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Style w:val="Strong"/>
              </w:rPr>
            </w:pPr>
            <w:r w:rsidRPr="00C06079">
              <w:t>302.4</w:t>
            </w:r>
            <w:r w:rsidRPr="00C06079">
              <w:rPr>
                <w:rStyle w:val="Strong"/>
              </w:rPr>
              <w:t xml:space="preserve"> </w:t>
            </w:r>
            <w:r w:rsidRPr="007C6663">
              <w:t>Without Hearing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93C179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72180C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4EDC1CE0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2C7E24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Style w:val="Strong"/>
              </w:rPr>
            </w:pPr>
            <w:r w:rsidRPr="00C06079">
              <w:t>302.5</w:t>
            </w:r>
            <w:r w:rsidRPr="00C06079">
              <w:rPr>
                <w:rStyle w:val="Strong"/>
              </w:rPr>
              <w:t xml:space="preserve"> </w:t>
            </w:r>
            <w:r w:rsidRPr="007C6663">
              <w:t>With Limited Hearing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EFF58E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AC378E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355F4AC6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4C927E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Style w:val="Strong"/>
              </w:rPr>
            </w:pPr>
            <w:r w:rsidRPr="00C06079">
              <w:t>302.6</w:t>
            </w:r>
            <w:r w:rsidRPr="00C06079">
              <w:rPr>
                <w:rStyle w:val="Strong"/>
              </w:rPr>
              <w:t xml:space="preserve"> </w:t>
            </w:r>
            <w:r w:rsidRPr="007C6663">
              <w:t>Without Speech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9CD2C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4FD305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3485E313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C44D65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C06079">
              <w:t>302.7</w:t>
            </w:r>
            <w:r w:rsidRPr="00C06079">
              <w:rPr>
                <w:rStyle w:val="Strong"/>
              </w:rPr>
              <w:t xml:space="preserve"> </w:t>
            </w:r>
            <w:r w:rsidRPr="007C6663">
              <w:t>With Limited Manipulation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D9EFC3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CFDE0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1F04B6A3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6527A6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C06079">
              <w:t>302.8</w:t>
            </w:r>
            <w:r w:rsidRPr="00C06079">
              <w:rPr>
                <w:rStyle w:val="Strong"/>
              </w:rPr>
              <w:t xml:space="preserve"> </w:t>
            </w:r>
            <w:r w:rsidRPr="007C6663">
              <w:t>With Limited Reach and Strength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AEB351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22041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6C675224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DF467C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C06079">
              <w:t>302.9</w:t>
            </w:r>
            <w:r w:rsidRPr="00C06079">
              <w:rPr>
                <w:rStyle w:val="Strong"/>
              </w:rPr>
              <w:t xml:space="preserve"> </w:t>
            </w:r>
            <w:r w:rsidRPr="007C6663">
              <w:t>With Limited Language, Cognitive, and Learning Abilities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9FD08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0F777B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</w:tbl>
    <w:p w14:paraId="52C73294" w14:textId="77777777" w:rsidR="007D2275" w:rsidRPr="0036213E" w:rsidRDefault="007D2275" w:rsidP="007D2275">
      <w:pPr>
        <w:pStyle w:val="Heading3"/>
      </w:pPr>
      <w:bookmarkStart w:id="30" w:name="_Toc512938936"/>
      <w:r>
        <w:t xml:space="preserve">Chapter 4: </w:t>
      </w:r>
      <w:hyperlink r:id="rId87" w:anchor="chapter-4-hardware" w:history="1">
        <w:r w:rsidRPr="006A13B8">
          <w:rPr>
            <w:rStyle w:val="Hyperlink"/>
          </w:rPr>
          <w:t>Hardware</w:t>
        </w:r>
        <w:bookmarkEnd w:id="30"/>
      </w:hyperlink>
    </w:p>
    <w:p w14:paraId="3EEC36DA" w14:textId="77777777" w:rsidR="007D2275" w:rsidRPr="007B01FF" w:rsidRDefault="007D2275" w:rsidP="007D2275">
      <w:r w:rsidRPr="007B01FF">
        <w:t>Notes:</w:t>
      </w:r>
    </w:p>
    <w:tbl>
      <w:tblPr>
        <w:tblW w:w="5000" w:type="pct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31"/>
        <w:gridCol w:w="3884"/>
        <w:gridCol w:w="3869"/>
      </w:tblGrid>
      <w:tr w:rsidR="007D2275" w:rsidRPr="007C6663" w14:paraId="5FF90F12" w14:textId="77777777" w:rsidTr="004E4590">
        <w:trPr>
          <w:tblHeader/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07010FEE" w14:textId="77777777" w:rsidR="007D2275" w:rsidRPr="007C6663" w:rsidRDefault="007D2275" w:rsidP="004E4590">
            <w:pPr>
              <w:spacing w:after="0" w:line="240" w:lineRule="auto"/>
              <w:ind w:left="-15" w:firstLine="15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C666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Criteria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4ECCE2EB" w14:textId="77777777" w:rsidR="007D2275" w:rsidRPr="007C6663" w:rsidRDefault="007D2275" w:rsidP="004E4590">
            <w:pPr>
              <w:spacing w:after="0" w:line="240" w:lineRule="auto"/>
              <w:ind w:left="-15" w:firstLine="15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C666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Conformance Level 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252A39D3" w14:textId="77777777" w:rsidR="007D2275" w:rsidRPr="007C6663" w:rsidRDefault="007D2275" w:rsidP="004E4590">
            <w:pPr>
              <w:spacing w:after="0" w:line="240" w:lineRule="auto"/>
              <w:ind w:left="-15" w:firstLine="15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C666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Remarks and Explanations</w:t>
            </w:r>
          </w:p>
        </w:tc>
      </w:tr>
      <w:tr w:rsidR="007D2275" w:rsidRPr="007C6663" w14:paraId="77BD749F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70C400F3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  <w:i/>
              </w:rPr>
            </w:pPr>
            <w:hyperlink r:id="rId88" w:anchor="402-closed-functionality" w:history="1">
              <w:r w:rsidRPr="005C1576">
                <w:rPr>
                  <w:rStyle w:val="Hyperlink"/>
                  <w:b/>
                </w:rPr>
                <w:t>402 Closed Functionality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2A655B32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0D685CD1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2E48EB8C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3A2FE888" w14:textId="77777777" w:rsidR="007D2275" w:rsidRPr="0057574C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r w:rsidRPr="0057574C">
              <w:rPr>
                <w:b/>
                <w:i/>
              </w:rPr>
              <w:t>402.1 General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5AF86B1E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07324335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0E7F0D" w14:paraId="0C5C57AB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3E81228A" w14:textId="77777777" w:rsidR="007D2275" w:rsidRPr="005737B2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r w:rsidRPr="005737B2">
              <w:rPr>
                <w:b/>
                <w:i/>
              </w:rPr>
              <w:t>402.2 Speech-Output Enabled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7B16E950" w14:textId="77777777" w:rsidR="007D2275" w:rsidRPr="000E7F0D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0E7F0D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39019275" w14:textId="77777777" w:rsidR="007D2275" w:rsidRPr="000E7F0D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0E7F0D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38F7F8B3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9BE156" w14:textId="77777777" w:rsidR="007D2275" w:rsidRPr="007C6663" w:rsidRDefault="007D2275" w:rsidP="004E4590">
            <w:pPr>
              <w:spacing w:after="0" w:line="240" w:lineRule="auto"/>
            </w:pPr>
            <w:r w:rsidRPr="007C6663">
              <w:t>402.2.1 Information Displayed On-Screen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0206C24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E1A15B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3E056791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0CC04C" w14:textId="77777777" w:rsidR="007D2275" w:rsidRPr="007C6663" w:rsidRDefault="007D2275" w:rsidP="004E4590">
            <w:pPr>
              <w:spacing w:after="0" w:line="240" w:lineRule="auto"/>
            </w:pPr>
            <w:r w:rsidRPr="007C6663">
              <w:t>402.2.2 Transactional Outputs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39F23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0DC9D9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3203812E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063086E" w14:textId="77777777" w:rsidR="007D2275" w:rsidRPr="007C6663" w:rsidRDefault="007D2275" w:rsidP="004E4590">
            <w:pPr>
              <w:spacing w:after="0" w:line="240" w:lineRule="auto"/>
            </w:pPr>
            <w:r w:rsidRPr="007C6663">
              <w:lastRenderedPageBreak/>
              <w:t>402.2.3 Speech Delivery Type and Coordination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474D3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6AD895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31988411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7F8C44" w14:textId="77777777" w:rsidR="007D2275" w:rsidRPr="007C6663" w:rsidRDefault="007D2275" w:rsidP="004E4590">
            <w:pPr>
              <w:spacing w:after="0" w:line="240" w:lineRule="auto"/>
            </w:pPr>
            <w:r w:rsidRPr="007C6663">
              <w:t>402.2.4 User Control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34DC4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F365E3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7E0B7E06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0F4868" w14:textId="77777777" w:rsidR="007D2275" w:rsidRPr="007C6663" w:rsidRDefault="007D2275" w:rsidP="004E4590">
            <w:pPr>
              <w:spacing w:after="0" w:line="240" w:lineRule="auto"/>
            </w:pPr>
            <w:r w:rsidRPr="007C6663">
              <w:t>402.2.5 Braille Instructions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599B84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AFF9B5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0E7F0D" w14:paraId="55960EF4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19EEB441" w14:textId="77777777" w:rsidR="007D2275" w:rsidRPr="005737B2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r w:rsidRPr="005737B2">
              <w:rPr>
                <w:b/>
                <w:i/>
              </w:rPr>
              <w:t>402.3 Volume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7585CFB1" w14:textId="77777777" w:rsidR="007D2275" w:rsidRPr="000E7F0D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0E7F0D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297DAE57" w14:textId="77777777" w:rsidR="007D2275" w:rsidRPr="000E7F0D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0E7F0D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5B690AFA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C88E30" w14:textId="77777777" w:rsidR="007D2275" w:rsidRPr="007C6663" w:rsidRDefault="007D2275" w:rsidP="004E4590">
            <w:pPr>
              <w:spacing w:after="0" w:line="240" w:lineRule="auto"/>
            </w:pPr>
            <w:r w:rsidRPr="007C6663">
              <w:t>402.3.1 Private Listening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03C8B0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36EE84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03238C56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D70E88" w14:textId="77777777" w:rsidR="007D2275" w:rsidRPr="007C6663" w:rsidRDefault="007D2275" w:rsidP="004E4590">
            <w:pPr>
              <w:spacing w:after="0" w:line="240" w:lineRule="auto"/>
            </w:pPr>
            <w:r w:rsidRPr="007C6663">
              <w:t>402.3.2 Non-private Listening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555EF5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28B7E5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2F2D9FF3" w14:textId="77777777" w:rsidTr="004E4590">
        <w:trPr>
          <w:trHeight w:val="318"/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CB5EF1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402.4 Characters on Display Screens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05F0A8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EE5B34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0EF62DF4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5E00C0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402.5 Characters on Variable Message Signs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4F8691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EA20B8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2DF0EA9B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154DADE7" w14:textId="77777777" w:rsidR="007D2275" w:rsidRPr="000E672F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hyperlink r:id="rId89" w:anchor="403-biometrics" w:history="1">
              <w:r w:rsidRPr="002A58E4">
                <w:rPr>
                  <w:rStyle w:val="Hyperlink"/>
                  <w:b/>
                  <w:i/>
                </w:rPr>
                <w:t>403 Biometrics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60153C9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29C2B6F0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1781A1A5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6518D9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403.1 General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76FCD2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ACDE2C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714509C1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6322F701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hyperlink r:id="rId90" w:anchor="404-preservation-information" w:history="1">
              <w:r w:rsidRPr="005C1576">
                <w:rPr>
                  <w:rStyle w:val="Hyperlink"/>
                  <w:b/>
                  <w:i/>
                </w:rPr>
                <w:t>404 Preservation of Information Provided for Accessibility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4F6AC6D1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4E5A1784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4B345D9E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94130C" w14:textId="77777777" w:rsidR="007D2275" w:rsidRPr="000E7F0D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  <w:bCs w:val="0"/>
              </w:rPr>
            </w:pPr>
            <w:r w:rsidRPr="007C6663">
              <w:t>404.1 General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AB766B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EAD685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3F48CACD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32F8642B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hyperlink r:id="rId91" w:anchor="405-privacy" w:history="1">
              <w:r w:rsidRPr="005C1576">
                <w:rPr>
                  <w:rStyle w:val="Hyperlink"/>
                  <w:b/>
                  <w:i/>
                </w:rPr>
                <w:t>405 Privacy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7E27A36E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51B59CA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117C1A54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990385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405.1 General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28F87C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D1677E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754F075B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610ABBEA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hyperlink r:id="rId92" w:anchor="406-standard-connections" w:history="1">
              <w:r w:rsidRPr="005C1576">
                <w:rPr>
                  <w:rStyle w:val="Hyperlink"/>
                  <w:b/>
                  <w:i/>
                </w:rPr>
                <w:t>406 Standard Connections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73D7F112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3E48436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5E5501F8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DA23B1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406.1 General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98446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84C3B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79288B2E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7E3973D0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hyperlink r:id="rId93" w:anchor="407-operable-parts" w:history="1">
              <w:r w:rsidRPr="005C1576">
                <w:rPr>
                  <w:rStyle w:val="Hyperlink"/>
                  <w:b/>
                  <w:i/>
                </w:rPr>
                <w:t>407 Operable Parts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7D1CE1E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5813581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7F774B98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704F76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407.2 Contrast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A51D23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5B9531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0E7F0D" w14:paraId="4A6FADE7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1E9BFB69" w14:textId="77777777" w:rsidR="007D2275" w:rsidRPr="005737B2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r w:rsidRPr="005737B2">
              <w:rPr>
                <w:b/>
                <w:i/>
              </w:rPr>
              <w:t>407.3 Input Controls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6108A1EA" w14:textId="77777777" w:rsidR="007D2275" w:rsidRPr="000E7F0D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0E7F0D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233885BF" w14:textId="77777777" w:rsidR="007D2275" w:rsidRPr="000E7F0D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0E7F0D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6AB7BCB7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96F55A1" w14:textId="77777777" w:rsidR="007D2275" w:rsidRPr="007C6663" w:rsidRDefault="007D2275" w:rsidP="004E4590">
            <w:pPr>
              <w:spacing w:after="0" w:line="240" w:lineRule="auto"/>
              <w:ind w:firstLine="15"/>
            </w:pPr>
            <w:r w:rsidRPr="007C6663">
              <w:t>407.3.1 Tactilely Discernible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34CBB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79121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793A420E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CFB9CF" w14:textId="77777777" w:rsidR="007D2275" w:rsidRPr="007C6663" w:rsidRDefault="007D2275" w:rsidP="004E4590">
            <w:pPr>
              <w:spacing w:after="0" w:line="240" w:lineRule="auto"/>
              <w:ind w:firstLine="15"/>
            </w:pPr>
            <w:r w:rsidRPr="007C6663">
              <w:t>407.3.2 Alphabetic Keys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18014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F6F5A4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2EF04A64" w14:textId="77777777" w:rsidTr="004E4590">
        <w:trPr>
          <w:trHeight w:val="318"/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051D1A" w14:textId="77777777" w:rsidR="007D2275" w:rsidRPr="007C6663" w:rsidRDefault="007D2275" w:rsidP="004E4590">
            <w:pPr>
              <w:spacing w:after="0" w:line="240" w:lineRule="auto"/>
              <w:ind w:firstLine="15"/>
            </w:pPr>
            <w:r w:rsidRPr="007C6663">
              <w:t>407.3.3 Numeric Keys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3A5EC4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524365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707D95B5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62A9DB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407.4 Key Repeat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1B13F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DAE485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1FAC899F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E54754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407.5 Timed Response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EE1DA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F596F2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1B7E86F8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9286C15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407.6 Operation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C73ADE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2A3D4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7A4B55BA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0CA352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407.7 Tickets, Fare Cards, and Keycards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E268B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D80BD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0E7F0D" w14:paraId="3772CF02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3724AEDE" w14:textId="77777777" w:rsidR="007D2275" w:rsidRPr="005737B2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r w:rsidRPr="005737B2">
              <w:rPr>
                <w:b/>
                <w:i/>
              </w:rPr>
              <w:t>407.8 Reach Height and Depth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15553C83" w14:textId="77777777" w:rsidR="007D2275" w:rsidRPr="000E7F0D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0E7F0D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01FF3A78" w14:textId="77777777" w:rsidR="007D2275" w:rsidRPr="000E7F0D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0E7F0D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7B3FA375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7C4929" w14:textId="77777777" w:rsidR="007D2275" w:rsidRPr="007C6663" w:rsidRDefault="007D2275" w:rsidP="004E4590">
            <w:pPr>
              <w:spacing w:after="0" w:line="240" w:lineRule="auto"/>
              <w:ind w:firstLine="15"/>
            </w:pPr>
            <w:r>
              <w:t>407.8.1 Vertical Reference Plane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0F74A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FBCEF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29073074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6EB584" w14:textId="77777777" w:rsidR="007D2275" w:rsidRPr="007C6663" w:rsidRDefault="007D2275" w:rsidP="004E4590">
            <w:pPr>
              <w:spacing w:after="0" w:line="240" w:lineRule="auto"/>
              <w:ind w:firstLine="15"/>
            </w:pPr>
            <w:r w:rsidRPr="007C6663">
              <w:t>407.8.1.1 Vertical Plane for Side Reach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936661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F751BB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516FA4DD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DA8A7D" w14:textId="77777777" w:rsidR="007D2275" w:rsidRPr="007C6663" w:rsidRDefault="007D2275" w:rsidP="004E4590">
            <w:pPr>
              <w:spacing w:after="0" w:line="240" w:lineRule="auto"/>
              <w:ind w:firstLine="15"/>
            </w:pPr>
            <w:r w:rsidRPr="007C6663">
              <w:t>407.8.1.2 Vertical Plane for Forward Reach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FFA7A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CFFED3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1613CD5F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14A5AD" w14:textId="77777777" w:rsidR="007D2275" w:rsidRPr="007C6663" w:rsidRDefault="007D2275" w:rsidP="004E4590">
            <w:pPr>
              <w:spacing w:after="0" w:line="240" w:lineRule="auto"/>
              <w:ind w:firstLine="15"/>
            </w:pPr>
            <w:r w:rsidRPr="007C6663">
              <w:lastRenderedPageBreak/>
              <w:t>407.8.2 Side Reach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A24AD33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153EB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5DBEE2CF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BA75A7" w14:textId="77777777" w:rsidR="007D2275" w:rsidRPr="007C6663" w:rsidRDefault="007D2275" w:rsidP="004E4590">
            <w:pPr>
              <w:spacing w:after="0" w:line="240" w:lineRule="auto"/>
              <w:ind w:firstLine="15"/>
            </w:pPr>
            <w:r w:rsidRPr="007C6663">
              <w:t>407.8.2.1 Unobstructed Side Reach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404DB9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F2AC0B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507CE509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0FFD9B" w14:textId="77777777" w:rsidR="007D2275" w:rsidRPr="007C6663" w:rsidRDefault="007D2275" w:rsidP="004E4590">
            <w:pPr>
              <w:spacing w:after="0" w:line="240" w:lineRule="auto"/>
              <w:ind w:firstLine="15"/>
            </w:pPr>
            <w:r w:rsidRPr="007C6663">
              <w:t>407.8.2.2 Obstructed Side Reach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811E6B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78B322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7E3C2870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6B6142" w14:textId="77777777" w:rsidR="007D2275" w:rsidRPr="007C6663" w:rsidRDefault="007D2275" w:rsidP="004E4590">
            <w:pPr>
              <w:spacing w:after="0" w:line="240" w:lineRule="auto"/>
              <w:ind w:firstLine="15"/>
            </w:pPr>
            <w:r w:rsidRPr="007C6663">
              <w:t>407.8.3 Forward Reach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7F1CC2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7F1B03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6496C683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E85589" w14:textId="77777777" w:rsidR="007D2275" w:rsidRPr="007C6663" w:rsidRDefault="007D2275" w:rsidP="004E4590">
            <w:pPr>
              <w:spacing w:after="0" w:line="240" w:lineRule="auto"/>
              <w:ind w:firstLine="15"/>
            </w:pPr>
            <w:r w:rsidRPr="007C6663">
              <w:t>407.8.3.1 Unobstructed Forward Reach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26448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20E8FC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70D5CD7E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4A8DEC" w14:textId="77777777" w:rsidR="007D2275" w:rsidRPr="007C6663" w:rsidRDefault="007D2275" w:rsidP="004E4590">
            <w:pPr>
              <w:spacing w:after="0" w:line="240" w:lineRule="auto"/>
              <w:ind w:firstLine="15"/>
            </w:pPr>
            <w:r w:rsidRPr="007C6663">
              <w:t>407.8.3.2 Obstructed Forward Reach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3353A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1CFAF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65F28EC3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395834" w14:textId="77777777" w:rsidR="007D2275" w:rsidRPr="007C6663" w:rsidRDefault="007D2275" w:rsidP="004E4590">
            <w:pPr>
              <w:spacing w:after="0" w:line="240" w:lineRule="auto"/>
              <w:ind w:firstLine="15"/>
            </w:pPr>
            <w:r w:rsidRPr="007C6663">
              <w:t>407.8.3.2.1 Operable Part Height for ICT with Obstructed Forward Reach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F99F6E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A65FEF3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2E9D4C12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5BAA8E" w14:textId="77777777" w:rsidR="007D2275" w:rsidRPr="007C6663" w:rsidRDefault="007D2275" w:rsidP="004E4590">
            <w:pPr>
              <w:spacing w:after="0" w:line="240" w:lineRule="auto"/>
              <w:ind w:firstLine="15"/>
            </w:pPr>
            <w:r w:rsidRPr="007C6663">
              <w:t>407.8.</w:t>
            </w:r>
            <w:r w:rsidRPr="005479AB">
              <w:t>3.2.2</w:t>
            </w:r>
            <w:r w:rsidRPr="007C6663">
              <w:t xml:space="preserve"> Knee and Toe Space under ICT with Obstructed Forward Reach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AAC9A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06CAC2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3D0A98C2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637C0EFA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hyperlink r:id="rId94" w:anchor="408-display-screens" w:history="1">
              <w:r w:rsidRPr="005C1576">
                <w:rPr>
                  <w:rStyle w:val="Hyperlink"/>
                  <w:b/>
                  <w:i/>
                </w:rPr>
                <w:t>408 Display Screens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29576EC1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1A40A51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27536F6F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931ACC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408.2 Visibility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77F985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AC555C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14F05DD2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E6B3F7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408.3 Flashing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92DEE1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7D108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47DF3EF8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644BF31D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hyperlink r:id="rId95" w:anchor="409-status-indicators" w:history="1">
              <w:r w:rsidRPr="005C1576">
                <w:rPr>
                  <w:rStyle w:val="Hyperlink"/>
                  <w:b/>
                  <w:i/>
                </w:rPr>
                <w:t>409 Status Indicators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50BA97B8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215B552C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575AE12D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7F7C98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409.1 General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DBBE84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28ABFC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3629A31B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547D5449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hyperlink r:id="rId96" w:anchor="410-color-coding" w:history="1">
              <w:r w:rsidRPr="005C1576">
                <w:rPr>
                  <w:rStyle w:val="Hyperlink"/>
                  <w:b/>
                  <w:i/>
                </w:rPr>
                <w:t>410 Color Coding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671765A9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07A3E8E1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38CB9F02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631274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410.1 General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C7EF90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3E583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45FFC984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769FE5F7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hyperlink r:id="rId97" w:anchor="411-audible-signals" w:history="1">
              <w:r w:rsidRPr="005C1576">
                <w:rPr>
                  <w:rStyle w:val="Hyperlink"/>
                  <w:b/>
                  <w:i/>
                </w:rPr>
                <w:t>411 Audible Signals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6F46378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73CE221E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776B61E0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E2A719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411.1 General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310AE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7C08D2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1C1FC9C2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6D96C116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  <w:i/>
              </w:rPr>
            </w:pPr>
            <w:hyperlink r:id="rId98" w:anchor="412-two-way-communication" w:history="1">
              <w:r w:rsidRPr="005C1576">
                <w:rPr>
                  <w:rStyle w:val="Hyperlink"/>
                  <w:b/>
                  <w:i/>
                </w:rPr>
                <w:t>412 ICT with Two-Way Voice Communication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vAlign w:val="center"/>
          </w:tcPr>
          <w:p w14:paraId="4B7A6CC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vAlign w:val="center"/>
          </w:tcPr>
          <w:p w14:paraId="32AC6EB4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5B843873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vAlign w:val="center"/>
          </w:tcPr>
          <w:p w14:paraId="0A8BCD34" w14:textId="77777777" w:rsidR="007D2275" w:rsidRPr="00270F56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r w:rsidRPr="00270F56">
              <w:rPr>
                <w:b/>
                <w:i/>
              </w:rPr>
              <w:t>412.2 Volume Gain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vAlign w:val="center"/>
          </w:tcPr>
          <w:p w14:paraId="304C006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vAlign w:val="center"/>
          </w:tcPr>
          <w:p w14:paraId="6EB9732B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3B7DC343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76691E" w14:textId="77777777" w:rsidR="007D2275" w:rsidRPr="000E7F0D" w:rsidRDefault="007D2275" w:rsidP="004E4590">
            <w:pPr>
              <w:spacing w:after="0" w:line="240" w:lineRule="auto"/>
              <w:ind w:firstLine="15"/>
              <w:rPr>
                <w:rStyle w:val="Strong"/>
                <w:b w:val="0"/>
              </w:rPr>
            </w:pPr>
            <w:r w:rsidRPr="000E7F0D">
              <w:t>412.2.1 Volume Gain for Wireline Telephones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AB9FD5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1F72A3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0E338C34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B8B87B" w14:textId="77777777" w:rsidR="007D2275" w:rsidRPr="007C6663" w:rsidRDefault="007D2275" w:rsidP="004E4590">
            <w:pPr>
              <w:spacing w:after="0" w:line="240" w:lineRule="auto"/>
              <w:ind w:firstLine="15"/>
              <w:rPr>
                <w:rStyle w:val="Strong"/>
                <w:b w:val="0"/>
              </w:rPr>
            </w:pPr>
            <w:r w:rsidRPr="007C6663">
              <w:t>412.2.2 Volume Gain for Non-Wireline ICT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8A2A09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7B95E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0E7F0D" w14:paraId="5BA668F2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vAlign w:val="center"/>
          </w:tcPr>
          <w:p w14:paraId="6A9657F7" w14:textId="77777777" w:rsidR="007D2275" w:rsidRPr="0093330A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r w:rsidRPr="0093330A">
              <w:rPr>
                <w:b/>
                <w:i/>
              </w:rPr>
              <w:t>412.3 Interference Reduction and Magnetic Coupling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vAlign w:val="center"/>
          </w:tcPr>
          <w:p w14:paraId="24B99DF6" w14:textId="77777777" w:rsidR="007D2275" w:rsidRPr="000E7F0D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0E7F0D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vAlign w:val="center"/>
          </w:tcPr>
          <w:p w14:paraId="7FEDAA2C" w14:textId="77777777" w:rsidR="007D2275" w:rsidRPr="000E7F0D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0E7F0D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5932FB94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14FBA3" w14:textId="77777777" w:rsidR="007D2275" w:rsidRPr="007C6663" w:rsidRDefault="007D2275" w:rsidP="004E4590">
            <w:pPr>
              <w:spacing w:after="0" w:line="240" w:lineRule="auto"/>
              <w:ind w:firstLine="15"/>
            </w:pPr>
            <w:r w:rsidRPr="007C6663">
              <w:t>412.3.1 Wireless Handsets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206490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2C367C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57EED2C8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EA3004" w14:textId="77777777" w:rsidR="007D2275" w:rsidRPr="007C6663" w:rsidRDefault="007D2275" w:rsidP="004E4590">
            <w:pPr>
              <w:spacing w:after="0" w:line="240" w:lineRule="auto"/>
              <w:ind w:firstLine="15"/>
            </w:pPr>
            <w:r w:rsidRPr="007C6663">
              <w:t>412.3.2 Wireline Handsets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40B55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7A7532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161D1987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1937C6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412.4 Digital Encoding of Speech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7D56BB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753FC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93330A" w14:paraId="298C1224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690E4E" w14:textId="77777777" w:rsidR="007D2275" w:rsidRPr="00270F56" w:rsidRDefault="007D2275" w:rsidP="004E4590">
            <w:pPr>
              <w:spacing w:after="0" w:line="240" w:lineRule="auto"/>
              <w:ind w:left="-15" w:firstLine="15"/>
            </w:pPr>
            <w:r w:rsidRPr="00270F56">
              <w:t>412.5 Real-Time Text Functionality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56C45D" w14:textId="77777777" w:rsidR="007D2275" w:rsidRPr="0093330A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Reserved for future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B811B4" w14:textId="77777777" w:rsidR="007D2275" w:rsidRPr="0093330A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Reserved for future</w:t>
            </w:r>
          </w:p>
        </w:tc>
      </w:tr>
      <w:tr w:rsidR="007D2275" w:rsidRPr="007C6663" w14:paraId="3CC14D0E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A0AA31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412.6 Caller ID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AE2612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F73538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27863B36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B5F643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412.7 Video Communication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B562E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A0D7D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84134" w14:paraId="249DE23D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vAlign w:val="center"/>
          </w:tcPr>
          <w:p w14:paraId="639A5F1B" w14:textId="77777777" w:rsidR="007D2275" w:rsidRPr="00AF61FB" w:rsidRDefault="007D2275" w:rsidP="004E4590">
            <w:pPr>
              <w:spacing w:after="0" w:line="240" w:lineRule="auto"/>
              <w:ind w:left="-15" w:firstLine="15"/>
              <w:rPr>
                <w:rFonts w:cs="Calibri"/>
                <w:b/>
                <w:i/>
              </w:rPr>
            </w:pPr>
            <w:r w:rsidRPr="00AF61FB">
              <w:rPr>
                <w:rFonts w:cs="Calibri"/>
                <w:b/>
                <w:i/>
              </w:rPr>
              <w:t xml:space="preserve">412.8 </w:t>
            </w:r>
            <w:r w:rsidRPr="005C1576">
              <w:rPr>
                <w:rFonts w:cs="Calibri"/>
                <w:b/>
                <w:i/>
              </w:rPr>
              <w:t>Legacy TTY Support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vAlign w:val="center"/>
          </w:tcPr>
          <w:p w14:paraId="343F7C81" w14:textId="77777777" w:rsidR="007D2275" w:rsidRPr="00784134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784134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vAlign w:val="center"/>
          </w:tcPr>
          <w:p w14:paraId="029837B6" w14:textId="77777777" w:rsidR="007D2275" w:rsidRPr="00784134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784134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8109C3" w14:paraId="183505D3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FCFC94" w14:textId="77777777" w:rsidR="007D2275" w:rsidRPr="008109C3" w:rsidRDefault="007D2275" w:rsidP="004E4590">
            <w:pPr>
              <w:spacing w:after="0" w:line="240" w:lineRule="auto"/>
              <w:ind w:left="-15" w:firstLine="15"/>
              <w:rPr>
                <w:rFonts w:cs="Calibri"/>
              </w:rPr>
            </w:pPr>
            <w:r w:rsidRPr="008109C3">
              <w:rPr>
                <w:rFonts w:cs="Calibri"/>
              </w:rPr>
              <w:t>412.8.1 TTY Connectability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729003" w14:textId="77777777" w:rsidR="007D2275" w:rsidRPr="008109C3" w:rsidRDefault="007D2275" w:rsidP="004E4590">
            <w:pPr>
              <w:spacing w:after="0" w:line="240" w:lineRule="auto"/>
              <w:ind w:left="-15" w:firstLine="15"/>
              <w:rPr>
                <w:rFonts w:eastAsia="Times New Roman" w:cs="Calibri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0B7931" w14:textId="77777777" w:rsidR="007D2275" w:rsidRPr="008109C3" w:rsidRDefault="007D2275" w:rsidP="004E4590">
            <w:pPr>
              <w:spacing w:after="0" w:line="240" w:lineRule="auto"/>
              <w:ind w:left="-15" w:firstLine="15"/>
              <w:rPr>
                <w:rFonts w:eastAsia="Times New Roman" w:cs="Calibri"/>
              </w:rPr>
            </w:pPr>
          </w:p>
        </w:tc>
      </w:tr>
      <w:tr w:rsidR="007D2275" w:rsidRPr="008109C3" w14:paraId="75945B1E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2D2BE5" w14:textId="77777777" w:rsidR="007D2275" w:rsidRPr="008109C3" w:rsidRDefault="007D2275" w:rsidP="004E4590">
            <w:pPr>
              <w:spacing w:after="0" w:line="240" w:lineRule="auto"/>
              <w:ind w:left="-15" w:firstLine="15"/>
              <w:rPr>
                <w:rFonts w:cs="Calibri"/>
              </w:rPr>
            </w:pPr>
            <w:r w:rsidRPr="008109C3">
              <w:rPr>
                <w:rFonts w:cs="Calibri"/>
              </w:rPr>
              <w:lastRenderedPageBreak/>
              <w:t>412.8.2 Voice and Hearing Carry Over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0F9CB87" w14:textId="77777777" w:rsidR="007D2275" w:rsidRPr="008109C3" w:rsidRDefault="007D2275" w:rsidP="004E4590">
            <w:pPr>
              <w:spacing w:after="0" w:line="240" w:lineRule="auto"/>
              <w:ind w:left="-15" w:firstLine="15"/>
              <w:rPr>
                <w:rFonts w:eastAsia="Times New Roman" w:cs="Calibri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01E3FE" w14:textId="77777777" w:rsidR="007D2275" w:rsidRPr="008109C3" w:rsidRDefault="007D2275" w:rsidP="004E4590">
            <w:pPr>
              <w:spacing w:after="0" w:line="240" w:lineRule="auto"/>
              <w:ind w:left="-15" w:firstLine="15"/>
              <w:rPr>
                <w:rFonts w:eastAsia="Times New Roman" w:cs="Calibri"/>
              </w:rPr>
            </w:pPr>
          </w:p>
        </w:tc>
      </w:tr>
      <w:tr w:rsidR="007D2275" w:rsidRPr="008109C3" w14:paraId="05F3C8A4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78718D" w14:textId="77777777" w:rsidR="007D2275" w:rsidRPr="008109C3" w:rsidRDefault="007D2275" w:rsidP="004E4590">
            <w:pPr>
              <w:spacing w:after="0" w:line="240" w:lineRule="auto"/>
              <w:ind w:left="-15" w:firstLine="15"/>
              <w:rPr>
                <w:rFonts w:cs="Calibri"/>
              </w:rPr>
            </w:pPr>
            <w:r w:rsidRPr="008109C3">
              <w:rPr>
                <w:rFonts w:cs="Calibri"/>
              </w:rPr>
              <w:t>412.8.3 Signal Compatibility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A91E8A" w14:textId="77777777" w:rsidR="007D2275" w:rsidRPr="008109C3" w:rsidRDefault="007D2275" w:rsidP="004E4590">
            <w:pPr>
              <w:spacing w:after="0" w:line="240" w:lineRule="auto"/>
              <w:ind w:left="-15" w:firstLine="15"/>
              <w:rPr>
                <w:rFonts w:eastAsia="Times New Roman" w:cs="Calibri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0578AF" w14:textId="77777777" w:rsidR="007D2275" w:rsidRPr="008109C3" w:rsidRDefault="007D2275" w:rsidP="004E4590">
            <w:pPr>
              <w:spacing w:after="0" w:line="240" w:lineRule="auto"/>
              <w:ind w:left="-15" w:firstLine="15"/>
              <w:rPr>
                <w:rFonts w:eastAsia="Times New Roman" w:cs="Calibri"/>
              </w:rPr>
            </w:pPr>
          </w:p>
        </w:tc>
      </w:tr>
      <w:tr w:rsidR="007D2275" w:rsidRPr="008109C3" w14:paraId="34CF5059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64E0D1" w14:textId="77777777" w:rsidR="007D2275" w:rsidRPr="008109C3" w:rsidRDefault="007D2275" w:rsidP="004E4590">
            <w:pPr>
              <w:spacing w:after="0" w:line="240" w:lineRule="auto"/>
              <w:ind w:left="-15" w:firstLine="15"/>
              <w:rPr>
                <w:rFonts w:cs="Calibri"/>
              </w:rPr>
            </w:pPr>
            <w:r w:rsidRPr="008109C3">
              <w:rPr>
                <w:rFonts w:cs="Calibri"/>
              </w:rPr>
              <w:t>412.8.4 Voice Mail and Other Messaging Systems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119654" w14:textId="77777777" w:rsidR="007D2275" w:rsidRPr="008109C3" w:rsidRDefault="007D2275" w:rsidP="004E4590">
            <w:pPr>
              <w:spacing w:after="0" w:line="240" w:lineRule="auto"/>
              <w:ind w:left="-15" w:firstLine="15"/>
              <w:rPr>
                <w:rFonts w:eastAsia="Times New Roman" w:cs="Calibri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C0FDA5" w14:textId="77777777" w:rsidR="007D2275" w:rsidRPr="008109C3" w:rsidRDefault="007D2275" w:rsidP="004E4590">
            <w:pPr>
              <w:spacing w:after="0" w:line="240" w:lineRule="auto"/>
              <w:ind w:left="-15" w:firstLine="15"/>
              <w:rPr>
                <w:rFonts w:eastAsia="Times New Roman" w:cs="Calibri"/>
              </w:rPr>
            </w:pPr>
          </w:p>
        </w:tc>
      </w:tr>
      <w:tr w:rsidR="007D2275" w:rsidRPr="007C6663" w14:paraId="1B5AC42B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104A4306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hyperlink r:id="rId99" w:anchor="413-closed-caption" w:history="1">
              <w:r w:rsidRPr="005C1576">
                <w:rPr>
                  <w:rStyle w:val="Hyperlink"/>
                  <w:b/>
                  <w:i/>
                </w:rPr>
                <w:t>413 Closed Caption Processing Technologies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0BF9E4B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0CC92345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6028B018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245EA5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413.1.1 Decoding and Display of Closed Captions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4F9C30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279269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1CF65E05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F8736B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413.1.2 Pass-Through of Closed Caption Data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709C8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31938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4B015FD6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32819878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  <w:i/>
              </w:rPr>
            </w:pPr>
            <w:hyperlink r:id="rId100" w:anchor="414-audio-description" w:history="1">
              <w:r w:rsidRPr="005C1576">
                <w:rPr>
                  <w:rStyle w:val="Hyperlink"/>
                  <w:b/>
                  <w:i/>
                </w:rPr>
                <w:t>414 Audio Description Processing Technologies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30C3055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44B0BAF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6BB3778D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C660DF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414.1.1 Digital Television Tuners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7F137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1AAEE0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35712039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FE548E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414.1.2 Other ICT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FEC0F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3EE8AE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7B8EF8E0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4FEDE959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hyperlink r:id="rId101" w:anchor="415-user-controls-captions-audio-descriptions" w:history="1">
              <w:r w:rsidRPr="005C1576">
                <w:rPr>
                  <w:rStyle w:val="Hyperlink"/>
                  <w:b/>
                  <w:i/>
                </w:rPr>
                <w:t>415 User Controls for Captions and Audio Descriptions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751DCF79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13AD547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0872107A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EEB5CB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415.1.1 Caption Controls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C0EF81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B121F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4E3F0C0F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EECDD2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415.1.2 Audio Description Controls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5ABF4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69571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</w:tbl>
    <w:p w14:paraId="63BE7B48" w14:textId="77777777" w:rsidR="007D2275" w:rsidRPr="0036213E" w:rsidRDefault="007D2275" w:rsidP="007D2275">
      <w:pPr>
        <w:pStyle w:val="Heading3"/>
      </w:pPr>
      <w:bookmarkStart w:id="31" w:name="_Toc512938937"/>
      <w:r>
        <w:t xml:space="preserve">Chapter 5: </w:t>
      </w:r>
      <w:hyperlink r:id="rId102" w:anchor="chapter-5-software" w:history="1">
        <w:r w:rsidRPr="006A13B8">
          <w:rPr>
            <w:rStyle w:val="Hyperlink"/>
          </w:rPr>
          <w:t>Software</w:t>
        </w:r>
        <w:bookmarkEnd w:id="31"/>
      </w:hyperlink>
    </w:p>
    <w:p w14:paraId="1D8C5F36" w14:textId="77777777" w:rsidR="007D2275" w:rsidRPr="007B01FF" w:rsidRDefault="007D2275" w:rsidP="007D2275">
      <w:r w:rsidRPr="007B01FF">
        <w:t>Notes:</w:t>
      </w:r>
    </w:p>
    <w:tbl>
      <w:tblPr>
        <w:tblW w:w="5000" w:type="pct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31"/>
        <w:gridCol w:w="3884"/>
        <w:gridCol w:w="3869"/>
      </w:tblGrid>
      <w:tr w:rsidR="007D2275" w:rsidRPr="007C6663" w14:paraId="3511CB07" w14:textId="77777777" w:rsidTr="004E4590">
        <w:trPr>
          <w:tblHeader/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2D2D5D3B" w14:textId="77777777" w:rsidR="007D2275" w:rsidRPr="007C6663" w:rsidRDefault="007D2275" w:rsidP="004E4590">
            <w:pPr>
              <w:spacing w:after="0" w:line="240" w:lineRule="auto"/>
              <w:ind w:left="-15" w:firstLine="15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C666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Criteria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405E6644" w14:textId="77777777" w:rsidR="007D2275" w:rsidRPr="007C6663" w:rsidRDefault="007D2275" w:rsidP="004E4590">
            <w:pPr>
              <w:spacing w:after="0" w:line="240" w:lineRule="auto"/>
              <w:ind w:left="-15" w:firstLine="15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C666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Conformance Level 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008623A3" w14:textId="77777777" w:rsidR="007D2275" w:rsidRPr="007C6663" w:rsidRDefault="007D2275" w:rsidP="004E4590">
            <w:pPr>
              <w:spacing w:after="0" w:line="240" w:lineRule="auto"/>
              <w:ind w:left="-15" w:firstLine="15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C666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Remarks and Explanations</w:t>
            </w:r>
          </w:p>
        </w:tc>
      </w:tr>
      <w:tr w:rsidR="007D2275" w:rsidRPr="007C6663" w14:paraId="4757EE18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A6A8D5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rPr>
                <w:rStyle w:val="Strong"/>
                <w:b w:val="0"/>
              </w:rPr>
              <w:t>501</w:t>
            </w:r>
            <w:r>
              <w:rPr>
                <w:rStyle w:val="Strong"/>
                <w:b w:val="0"/>
              </w:rPr>
              <w:t>.1</w:t>
            </w:r>
            <w:r w:rsidRPr="007C6663">
              <w:rPr>
                <w:rStyle w:val="Strong"/>
                <w:b w:val="0"/>
              </w:rPr>
              <w:t xml:space="preserve"> Scope – Incorporation of WCAG 2.0</w:t>
            </w:r>
            <w:r>
              <w:rPr>
                <w:rStyle w:val="Strong"/>
                <w:b w:val="0"/>
              </w:rPr>
              <w:t xml:space="preserve"> </w:t>
            </w:r>
            <w:r w:rsidRPr="007C6663">
              <w:rPr>
                <w:rStyle w:val="Strong"/>
                <w:b w:val="0"/>
              </w:rPr>
              <w:t>AA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A7B7D3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See WCAG</w:t>
            </w:r>
            <w:r>
              <w:rPr>
                <w:rFonts w:eastAsia="Times New Roman" w:cs="Arial"/>
              </w:rPr>
              <w:t xml:space="preserve"> 2.x</w:t>
            </w:r>
            <w:r w:rsidRPr="00C06079">
              <w:rPr>
                <w:rFonts w:eastAsia="Times New Roman" w:cs="Arial"/>
              </w:rPr>
              <w:t xml:space="preserve"> section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374403F0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See information in WCAG</w:t>
            </w:r>
            <w:r>
              <w:rPr>
                <w:rFonts w:eastAsia="Times New Roman" w:cs="Arial"/>
              </w:rPr>
              <w:t xml:space="preserve"> 2.x</w:t>
            </w:r>
            <w:r w:rsidRPr="00C06079">
              <w:rPr>
                <w:rFonts w:eastAsia="Times New Roman" w:cs="Arial"/>
              </w:rPr>
              <w:t xml:space="preserve"> section</w:t>
            </w:r>
          </w:p>
        </w:tc>
      </w:tr>
      <w:tr w:rsidR="007D2275" w:rsidRPr="007C6663" w14:paraId="02B7B24E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1355FBBE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  <w:i/>
              </w:rPr>
            </w:pPr>
            <w:hyperlink r:id="rId103" w:anchor="502-interoperability-assistive-technology" w:history="1">
              <w:r w:rsidRPr="005C1576">
                <w:rPr>
                  <w:rStyle w:val="Hyperlink"/>
                  <w:b/>
                  <w:i/>
                </w:rPr>
                <w:t>502 Interoperability with Assistive Technology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64A76683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05149C2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345FC6C0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4012E8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502.2.1 User Control of Accessibility Features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222D72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362CC1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2A40AA85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9587709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502.2.2 No Disruption of Accessibility Features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DB7275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C2B258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3AF711F0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0DDA6DE9" w14:textId="77777777" w:rsidR="007D2275" w:rsidRPr="000E672F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r w:rsidRPr="000E672F">
              <w:rPr>
                <w:b/>
                <w:i/>
              </w:rPr>
              <w:t>502.3 Accessibility Services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0FB742F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04909D81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5F6A32AD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78073E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502.3.1 Object Information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BAB44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A40BEB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508092B9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26FDE1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502.3.2 Modification of Object Information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E64AD9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D243D1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2C34DE0D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89AF53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502.3.3 Row, Column, and Headers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18077B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E3A4C5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056E3171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377351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502.3.4 Values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4F8EB2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21F2D8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11B1BF36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6B6EC6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502.3.5 Modification of Values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85A103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7EA5F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190E3B40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014338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502.3.6 Label Relationships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7CBBEC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421AE3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1186D9C5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03D659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502.3.7 Hierarchical Relationships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42F4D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B7B42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69968F9A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5D045F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502.3.8 Text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7DBE59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FC56B1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1E88B081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0FF5D7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lastRenderedPageBreak/>
              <w:t>502.3.9 Modification of Text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570C5B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81AAF8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4B53543B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E8187B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502.3.10 List of Actions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001BCB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373759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64B29808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D341DC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502.3.11 Actions on Objects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927A61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6D8C7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3DE5E075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27F5861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502.3.12 Focus Cursor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6E432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13E931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0D22BBEE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E0B24F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502.3.13 Modification of Focus Cursor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255750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93975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3B3EB915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905795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502.3.14 Event Notification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7C927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0CE1C9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2036782D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04F2508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502.4 Platform Accessibility Features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4C8BE9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A0219E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0F035D18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64AD1EA7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hyperlink r:id="rId104" w:anchor="503-applications" w:history="1">
              <w:r w:rsidRPr="005C1576">
                <w:rPr>
                  <w:rStyle w:val="Hyperlink"/>
                  <w:b/>
                  <w:i/>
                </w:rPr>
                <w:t>503 Applications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607DD15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55D60825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39AFE156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17198B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503.2 User Preferences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3BA95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DC18C9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59852674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648612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503.3 Alternative User Interfaces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78349C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8716D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243C0919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642107E2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0E672F">
              <w:rPr>
                <w:b/>
                <w:i/>
              </w:rPr>
              <w:t>503.4 User Controls for Captions and Audio Description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623842F0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236CE93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4CEA61C8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35D24F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503.4.1 Caption Controls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D1EC73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68EA1E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135982B0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B60A2D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503.4.2 Audio Description Controls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B135FE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711C5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6AD18E27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6BF7532E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  <w:i/>
              </w:rPr>
            </w:pPr>
            <w:hyperlink r:id="rId105" w:anchor="504-authoring-tools" w:history="1">
              <w:r w:rsidRPr="005C1576">
                <w:rPr>
                  <w:rStyle w:val="Hyperlink"/>
                  <w:b/>
                  <w:i/>
                </w:rPr>
                <w:t>504 Authoring Tools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0A3F033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2E6B70C2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7F80ECF9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47598B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504.2 Content Creation or Editing</w:t>
            </w:r>
            <w:r w:rsidRPr="00C06079">
              <w:rPr>
                <w:rFonts w:eastAsia="Times New Roman" w:cs="Arial"/>
                <w:bCs/>
              </w:rPr>
              <w:t xml:space="preserve"> </w:t>
            </w:r>
            <w:r>
              <w:rPr>
                <w:rFonts w:cs="Calibri"/>
              </w:rPr>
              <w:t>(if not authoring tool, enter “not applicable”)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42E83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See </w:t>
            </w:r>
            <w:hyperlink w:anchor="_WCAG_2.x_Report" w:history="1">
              <w:r w:rsidRPr="00C06079">
                <w:rPr>
                  <w:rFonts w:eastAsia="Times New Roman" w:cs="Arial"/>
                  <w:color w:val="0000FF"/>
                  <w:u w:val="single"/>
                </w:rPr>
                <w:t>WCAG 2.</w:t>
              </w:r>
              <w:r>
                <w:rPr>
                  <w:rFonts w:eastAsia="Times New Roman" w:cs="Arial"/>
                  <w:color w:val="0000FF"/>
                  <w:u w:val="single"/>
                </w:rPr>
                <w:t>x</w:t>
              </w:r>
            </w:hyperlink>
            <w:r w:rsidRPr="00C06079">
              <w:rPr>
                <w:rFonts w:eastAsia="Times New Roman" w:cs="Arial"/>
              </w:rPr>
              <w:t xml:space="preserve"> section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61D33ABA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See information in WCAG </w:t>
            </w:r>
            <w:r>
              <w:rPr>
                <w:rFonts w:eastAsia="Times New Roman" w:cs="Arial"/>
              </w:rPr>
              <w:t xml:space="preserve">2.x </w:t>
            </w:r>
            <w:r w:rsidRPr="00C06079">
              <w:rPr>
                <w:rFonts w:eastAsia="Times New Roman" w:cs="Arial"/>
              </w:rPr>
              <w:t>section</w:t>
            </w:r>
          </w:p>
        </w:tc>
      </w:tr>
      <w:tr w:rsidR="007D2275" w:rsidRPr="007C6663" w14:paraId="79F75782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1012E2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504.2.1 Preservation of Information Provided for Accessibility in Format Conversion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B1167B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B8573B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50E7EF32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E517B4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504.2.2 PDF Export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CB2970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016763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4093F7E5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D02DC6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504.3 Prompts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79001E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0623B1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377CDAA7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99E7AF" w14:textId="77777777" w:rsidR="007D2275" w:rsidRPr="007C6663" w:rsidRDefault="007D2275" w:rsidP="004E4590">
            <w:pPr>
              <w:spacing w:after="0" w:line="240" w:lineRule="auto"/>
              <w:ind w:left="-15" w:firstLine="15"/>
            </w:pPr>
            <w:r w:rsidRPr="007C6663">
              <w:t>504.4 Templates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59E6B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F5A30C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</w:tbl>
    <w:p w14:paraId="4BDD0399" w14:textId="77777777" w:rsidR="007D2275" w:rsidRPr="0036213E" w:rsidRDefault="007D2275" w:rsidP="007D2275">
      <w:pPr>
        <w:pStyle w:val="Heading3"/>
      </w:pPr>
      <w:bookmarkStart w:id="32" w:name="_Toc512938938"/>
      <w:r>
        <w:t xml:space="preserve">Chapter 6: </w:t>
      </w:r>
      <w:hyperlink r:id="rId106" w:anchor="chapter-6-support-documentation-and-services" w:history="1">
        <w:r w:rsidRPr="006A13B8">
          <w:rPr>
            <w:rStyle w:val="Hyperlink"/>
          </w:rPr>
          <w:t>Support Documentation and Services</w:t>
        </w:r>
        <w:bookmarkEnd w:id="32"/>
      </w:hyperlink>
    </w:p>
    <w:p w14:paraId="78DFD0A2" w14:textId="77777777" w:rsidR="007D2275" w:rsidRPr="007B01FF" w:rsidRDefault="007D2275" w:rsidP="007D2275">
      <w:r w:rsidRPr="007B01FF">
        <w:t>Notes:</w:t>
      </w:r>
    </w:p>
    <w:tbl>
      <w:tblPr>
        <w:tblW w:w="5000" w:type="pct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31"/>
        <w:gridCol w:w="3884"/>
        <w:gridCol w:w="3869"/>
      </w:tblGrid>
      <w:tr w:rsidR="007D2275" w:rsidRPr="007C6663" w14:paraId="1E0860C2" w14:textId="77777777" w:rsidTr="004E4590">
        <w:trPr>
          <w:tblHeader/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3D53BEB4" w14:textId="77777777" w:rsidR="007D2275" w:rsidRPr="007C6663" w:rsidRDefault="007D2275" w:rsidP="004E4590">
            <w:pPr>
              <w:spacing w:after="0" w:line="240" w:lineRule="auto"/>
              <w:ind w:left="-15" w:firstLine="15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C666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Criteria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50C7CFF0" w14:textId="77777777" w:rsidR="007D2275" w:rsidRPr="007C6663" w:rsidRDefault="007D2275" w:rsidP="004E4590">
            <w:pPr>
              <w:spacing w:after="0" w:line="240" w:lineRule="auto"/>
              <w:ind w:left="-15" w:firstLine="15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C666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Conformance Level 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EAAAA"/>
            <w:vAlign w:val="center"/>
            <w:hideMark/>
          </w:tcPr>
          <w:p w14:paraId="1C810E25" w14:textId="77777777" w:rsidR="007D2275" w:rsidRPr="007C6663" w:rsidRDefault="007D2275" w:rsidP="004E4590">
            <w:pPr>
              <w:spacing w:after="0" w:line="240" w:lineRule="auto"/>
              <w:ind w:left="-15" w:firstLine="15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C6663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Remarks and Explanations</w:t>
            </w:r>
          </w:p>
        </w:tc>
      </w:tr>
      <w:tr w:rsidR="007D2275" w:rsidRPr="007C6663" w14:paraId="31711BDB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4274B89C" w14:textId="77777777" w:rsidR="007D2275" w:rsidRPr="000E672F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  <w:i/>
              </w:rPr>
            </w:pPr>
            <w:r w:rsidRPr="000E672F">
              <w:rPr>
                <w:b/>
                <w:i/>
              </w:rPr>
              <w:t>601.1 Scope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12DB131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7978FC39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6043987A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5B4671DB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hyperlink r:id="rId107" w:anchor="602-support-documentation" w:history="1">
              <w:r w:rsidRPr="005C1576">
                <w:rPr>
                  <w:rStyle w:val="Hyperlink"/>
                  <w:b/>
                  <w:i/>
                </w:rPr>
                <w:t>602 Support Documentation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388ABB78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3D46CD6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3282B09E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3D5DE9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602.2 Accessibility and Compatibility Features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486219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E84A99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6EFBD74A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BE597D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602.3 Electronic Support Documentation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7C042C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See </w:t>
            </w:r>
            <w:hyperlink w:anchor="_WCAG_2.x_Report" w:history="1">
              <w:r w:rsidRPr="00C06079">
                <w:rPr>
                  <w:rFonts w:eastAsia="Times New Roman" w:cs="Arial"/>
                  <w:color w:val="0000FF"/>
                  <w:u w:val="single"/>
                </w:rPr>
                <w:t>WCAG 2.</w:t>
              </w:r>
              <w:r>
                <w:rPr>
                  <w:rFonts w:eastAsia="Times New Roman" w:cs="Arial"/>
                  <w:color w:val="0000FF"/>
                  <w:u w:val="single"/>
                </w:rPr>
                <w:t>x</w:t>
              </w:r>
            </w:hyperlink>
            <w:r w:rsidRPr="00C06079">
              <w:rPr>
                <w:rFonts w:eastAsia="Times New Roman" w:cs="Arial"/>
              </w:rPr>
              <w:t xml:space="preserve"> section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57B8FE2D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 xml:space="preserve">See information in WCAG </w:t>
            </w:r>
            <w:r>
              <w:rPr>
                <w:rFonts w:eastAsia="Times New Roman" w:cs="Arial"/>
              </w:rPr>
              <w:t xml:space="preserve">2.x </w:t>
            </w:r>
            <w:r w:rsidRPr="00C06079">
              <w:rPr>
                <w:rFonts w:eastAsia="Times New Roman" w:cs="Arial"/>
              </w:rPr>
              <w:t>section</w:t>
            </w:r>
          </w:p>
        </w:tc>
      </w:tr>
      <w:tr w:rsidR="007D2275" w:rsidRPr="007C6663" w14:paraId="6B1971B8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7F3502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lastRenderedPageBreak/>
              <w:t>602.4 Alternate Formats for Non-Electronic Support Documentation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2162C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D6FF9F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6EDBE4D6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4A2C8812" w14:textId="77777777" w:rsidR="007D2275" w:rsidRPr="005C1576" w:rsidRDefault="007D2275" w:rsidP="004E4590">
            <w:pPr>
              <w:spacing w:after="0" w:line="240" w:lineRule="auto"/>
              <w:ind w:left="-15" w:firstLine="15"/>
              <w:rPr>
                <w:b/>
                <w:i/>
              </w:rPr>
            </w:pPr>
            <w:hyperlink r:id="rId108" w:anchor="603-support-services" w:history="1">
              <w:r w:rsidRPr="005C1576">
                <w:rPr>
                  <w:rStyle w:val="Hyperlink"/>
                  <w:b/>
                  <w:i/>
                </w:rPr>
                <w:t>603 Support Services</w:t>
              </w:r>
            </w:hyperlink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296CE77E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0CECE"/>
            <w:vAlign w:val="center"/>
          </w:tcPr>
          <w:p w14:paraId="51F99527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  <w:r w:rsidRPr="00C06079">
              <w:rPr>
                <w:rFonts w:eastAsia="Times New Roman" w:cs="Arial"/>
              </w:rPr>
              <w:t>Heading cell – no response required</w:t>
            </w:r>
          </w:p>
        </w:tc>
      </w:tr>
      <w:tr w:rsidR="007D2275" w:rsidRPr="007C6663" w14:paraId="4E799B27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E6E69F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603.2 Information on Accessibility and Compatibility Features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2A256C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EA7AE6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tr w:rsidR="007D2275" w:rsidRPr="007C6663" w14:paraId="6063CC90" w14:textId="77777777" w:rsidTr="004E4590">
        <w:trPr>
          <w:tblCellSpacing w:w="0" w:type="dxa"/>
        </w:trPr>
        <w:tc>
          <w:tcPr>
            <w:tcW w:w="23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41F997" w14:textId="77777777" w:rsidR="007D2275" w:rsidRPr="007C6663" w:rsidRDefault="007D2275" w:rsidP="004E4590">
            <w:pPr>
              <w:spacing w:after="0" w:line="240" w:lineRule="auto"/>
              <w:ind w:left="-15" w:firstLine="15"/>
              <w:rPr>
                <w:rStyle w:val="Strong"/>
                <w:b w:val="0"/>
              </w:rPr>
            </w:pPr>
            <w:r w:rsidRPr="007C6663">
              <w:t>603.3 Accommodation of Communication Needs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10E834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  <w:tc>
          <w:tcPr>
            <w:tcW w:w="1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A8DE44" w14:textId="77777777" w:rsidR="007D2275" w:rsidRPr="00C06079" w:rsidRDefault="007D2275" w:rsidP="004E4590">
            <w:pPr>
              <w:spacing w:after="0" w:line="240" w:lineRule="auto"/>
              <w:ind w:left="-15" w:firstLine="15"/>
              <w:rPr>
                <w:rFonts w:eastAsia="Times New Roman" w:cs="Arial"/>
              </w:rPr>
            </w:pPr>
          </w:p>
        </w:tc>
      </w:tr>
      <w:bookmarkEnd w:id="26"/>
      <w:bookmarkEnd w:id="28"/>
    </w:tbl>
    <w:p w14:paraId="6FABA5CC" w14:textId="77777777" w:rsidR="00C622BB" w:rsidRDefault="00C622BB" w:rsidP="007D24E0">
      <w:pPr>
        <w:pStyle w:val="NormalWeb"/>
        <w:rPr>
          <w:rFonts w:ascii="Arial" w:hAnsi="Arial" w:cs="Arial"/>
        </w:rPr>
      </w:pPr>
    </w:p>
    <w:p w14:paraId="27047C1F" w14:textId="77777777" w:rsidR="00481E9E" w:rsidRDefault="00481E9E" w:rsidP="00481E9E">
      <w:pPr>
        <w:pStyle w:val="Heading2"/>
      </w:pPr>
      <w:bookmarkStart w:id="33" w:name="_Section_508_Report"/>
      <w:bookmarkStart w:id="34" w:name="_Toc512938589"/>
      <w:bookmarkEnd w:id="33"/>
      <w:r>
        <w:t>Legal Disclaimer (Company)</w:t>
      </w:r>
      <w:bookmarkEnd w:id="34"/>
    </w:p>
    <w:p w14:paraId="721A7239" w14:textId="77777777" w:rsidR="00481E9E" w:rsidRDefault="00481E9E" w:rsidP="005F05E0">
      <w:pPr>
        <w:spacing w:line="300" w:lineRule="atLeast"/>
        <w:textAlignment w:val="baseline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i/>
          <w:color w:val="000000"/>
          <w:sz w:val="24"/>
          <w:szCs w:val="24"/>
        </w:rPr>
        <w:t>Include your company l</w:t>
      </w:r>
      <w:r w:rsidR="005F05E0">
        <w:rPr>
          <w:rFonts w:ascii="Arial" w:eastAsia="Times New Roman" w:hAnsi="Arial" w:cs="Arial"/>
          <w:i/>
          <w:color w:val="000000"/>
          <w:sz w:val="24"/>
          <w:szCs w:val="24"/>
        </w:rPr>
        <w:t>egal disclaimer here, if needed</w:t>
      </w:r>
      <w:r w:rsidR="00661E49">
        <w:rPr>
          <w:rFonts w:ascii="Arial" w:eastAsia="Times New Roman" w:hAnsi="Arial" w:cs="Arial"/>
          <w:i/>
          <w:color w:val="000000"/>
          <w:sz w:val="24"/>
          <w:szCs w:val="24"/>
        </w:rPr>
        <w:t>.</w:t>
      </w:r>
    </w:p>
    <w:sectPr w:rsidR="00481E9E" w:rsidSect="00481E9E">
      <w:headerReference w:type="even" r:id="rId109"/>
      <w:headerReference w:type="default" r:id="rId110"/>
      <w:footerReference w:type="even" r:id="rId111"/>
      <w:footerReference w:type="default" r:id="rId112"/>
      <w:headerReference w:type="first" r:id="rId113"/>
      <w:footerReference w:type="first" r:id="rId114"/>
      <w:pgSz w:w="15840" w:h="12240" w:orient="landscape"/>
      <w:pgMar w:top="720" w:right="720" w:bottom="720" w:left="720" w:header="720" w:footer="39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5F979" w14:textId="77777777" w:rsidR="00BA55C1" w:rsidRDefault="00BA55C1" w:rsidP="000166E6">
      <w:pPr>
        <w:spacing w:after="0" w:line="240" w:lineRule="auto"/>
      </w:pPr>
      <w:r>
        <w:separator/>
      </w:r>
    </w:p>
  </w:endnote>
  <w:endnote w:type="continuationSeparator" w:id="0">
    <w:p w14:paraId="7CF44570" w14:textId="77777777" w:rsidR="00BA55C1" w:rsidRDefault="00BA55C1" w:rsidP="000166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Lucida Grande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210FB" w14:textId="77777777" w:rsidR="008D21F0" w:rsidRDefault="008D21F0" w:rsidP="00B169B8">
    <w:pPr>
      <w:pStyle w:val="Footer"/>
      <w:jc w:val="center"/>
    </w:pPr>
    <w:r>
      <w:t xml:space="preserve">Page </w:t>
    </w:r>
    <w:r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>
      <w:rPr>
        <w:b/>
        <w:sz w:val="24"/>
        <w:szCs w:val="24"/>
      </w:rPr>
      <w:fldChar w:fldCharType="separate"/>
    </w:r>
    <w:r w:rsidR="00C77891">
      <w:rPr>
        <w:b/>
        <w:noProof/>
      </w:rPr>
      <w:t>9</w:t>
    </w:r>
    <w:r>
      <w:rPr>
        <w:b/>
        <w:sz w:val="24"/>
        <w:szCs w:val="24"/>
      </w:rPr>
      <w:fldChar w:fldCharType="end"/>
    </w:r>
    <w:r>
      <w:t xml:space="preserve"> of </w:t>
    </w:r>
    <w:r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>
      <w:rPr>
        <w:b/>
        <w:sz w:val="24"/>
        <w:szCs w:val="24"/>
      </w:rPr>
      <w:fldChar w:fldCharType="separate"/>
    </w:r>
    <w:r w:rsidR="00C77891">
      <w:rPr>
        <w:b/>
        <w:noProof/>
      </w:rPr>
      <w:t>26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20571" w14:textId="77777777" w:rsidR="008D21F0" w:rsidRDefault="008D21F0">
    <w:pPr>
      <w:pStyle w:val="Footer"/>
    </w:pPr>
    <w:r w:rsidRPr="003C2DE7">
      <w:tab/>
      <w:t xml:space="preserve">Page </w:t>
    </w:r>
    <w:r w:rsidRPr="003C2DE7">
      <w:rPr>
        <w:b/>
      </w:rPr>
      <w:fldChar w:fldCharType="begin"/>
    </w:r>
    <w:r w:rsidRPr="003C2DE7">
      <w:rPr>
        <w:b/>
      </w:rPr>
      <w:instrText xml:space="preserve"> PAGE </w:instrText>
    </w:r>
    <w:r w:rsidRPr="003C2DE7">
      <w:rPr>
        <w:b/>
      </w:rPr>
      <w:fldChar w:fldCharType="separate"/>
    </w:r>
    <w:r w:rsidR="00407131">
      <w:rPr>
        <w:b/>
        <w:noProof/>
      </w:rPr>
      <w:t>1</w:t>
    </w:r>
    <w:r w:rsidRPr="003C2DE7">
      <w:rPr>
        <w:b/>
      </w:rPr>
      <w:fldChar w:fldCharType="end"/>
    </w:r>
    <w:r w:rsidRPr="003C2DE7">
      <w:t xml:space="preserve"> of </w:t>
    </w:r>
    <w:r w:rsidRPr="003C2DE7">
      <w:rPr>
        <w:b/>
      </w:rPr>
      <w:fldChar w:fldCharType="begin"/>
    </w:r>
    <w:r w:rsidRPr="003C2DE7">
      <w:rPr>
        <w:b/>
      </w:rPr>
      <w:instrText xml:space="preserve"> NUMPAGES  </w:instrText>
    </w:r>
    <w:r w:rsidRPr="003C2DE7">
      <w:rPr>
        <w:b/>
      </w:rPr>
      <w:fldChar w:fldCharType="separate"/>
    </w:r>
    <w:r w:rsidR="00407131">
      <w:rPr>
        <w:b/>
        <w:noProof/>
      </w:rPr>
      <w:t>1</w:t>
    </w:r>
    <w:r w:rsidRPr="003C2DE7">
      <w:rPr>
        <w:b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7182E" w14:textId="77777777" w:rsidR="008D21F0" w:rsidRDefault="008D21F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53980" w14:textId="77777777" w:rsidR="008D21F0" w:rsidRDefault="008D21F0">
    <w:pPr>
      <w:pStyle w:val="Footer"/>
      <w:jc w:val="center"/>
    </w:pPr>
    <w:r>
      <w:t xml:space="preserve">Page </w:t>
    </w:r>
    <w:r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>
      <w:rPr>
        <w:b/>
        <w:sz w:val="24"/>
        <w:szCs w:val="24"/>
      </w:rPr>
      <w:fldChar w:fldCharType="separate"/>
    </w:r>
    <w:r w:rsidR="00C77891">
      <w:rPr>
        <w:b/>
        <w:noProof/>
      </w:rPr>
      <w:t>21</w:t>
    </w:r>
    <w:r>
      <w:rPr>
        <w:b/>
        <w:sz w:val="24"/>
        <w:szCs w:val="24"/>
      </w:rPr>
      <w:fldChar w:fldCharType="end"/>
    </w:r>
    <w:r>
      <w:t xml:space="preserve"> of </w:t>
    </w:r>
    <w:r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>
      <w:rPr>
        <w:b/>
        <w:sz w:val="24"/>
        <w:szCs w:val="24"/>
      </w:rPr>
      <w:fldChar w:fldCharType="separate"/>
    </w:r>
    <w:r w:rsidR="00C77891">
      <w:rPr>
        <w:b/>
        <w:noProof/>
      </w:rPr>
      <w:t>26</w:t>
    </w:r>
    <w:r>
      <w:rPr>
        <w:b/>
        <w:sz w:val="24"/>
        <w:szCs w:val="24"/>
      </w:rPr>
      <w:fldChar w:fldCharType="end"/>
    </w:r>
  </w:p>
  <w:p w14:paraId="418BD8EA" w14:textId="77777777" w:rsidR="008D21F0" w:rsidRDefault="008D21F0" w:rsidP="000166E6">
    <w:pPr>
      <w:pStyle w:val="Footer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D7B84" w14:textId="77777777" w:rsidR="008D21F0" w:rsidRPr="00852F1A" w:rsidRDefault="008D21F0" w:rsidP="009726D9">
    <w:pPr>
      <w:spacing w:after="0" w:line="240" w:lineRule="auto"/>
      <w:rPr>
        <w:rFonts w:ascii="Arial" w:eastAsia="Times New Roman" w:hAnsi="Arial" w:cs="Arial"/>
        <w:b/>
        <w:bCs/>
        <w:sz w:val="24"/>
        <w:szCs w:val="24"/>
      </w:rPr>
    </w:pPr>
    <w:r w:rsidRPr="00852F1A">
      <w:rPr>
        <w:rFonts w:ascii="Arial" w:eastAsia="Times New Roman" w:hAnsi="Arial" w:cs="Arial"/>
        <w:b/>
        <w:bCs/>
        <w:sz w:val="24"/>
        <w:szCs w:val="24"/>
      </w:rPr>
      <w:t>__________________________________</w:t>
    </w:r>
  </w:p>
  <w:p w14:paraId="05E8501F" w14:textId="77777777" w:rsidR="008D21F0" w:rsidRDefault="002E2714">
    <w:pPr>
      <w:pStyle w:val="Footer"/>
    </w:pPr>
    <w:r>
      <w:t>“</w:t>
    </w:r>
    <w:r w:rsidR="008D21F0" w:rsidRPr="003C2DE7">
      <w:t>Voluntary Product Accessibility Template</w:t>
    </w:r>
    <w:r>
      <w:t>”</w:t>
    </w:r>
    <w:r w:rsidRPr="003C2DE7">
      <w:t xml:space="preserve"> </w:t>
    </w:r>
    <w:r w:rsidR="008D21F0" w:rsidRPr="003C2DE7">
      <w:t xml:space="preserve">and </w:t>
    </w:r>
    <w:r>
      <w:t>“</w:t>
    </w:r>
    <w:r w:rsidR="008D21F0" w:rsidRPr="003C2DE7">
      <w:t>VPAT</w:t>
    </w:r>
    <w:r>
      <w:t>”</w:t>
    </w:r>
    <w:r w:rsidRPr="003C2DE7">
      <w:t xml:space="preserve"> </w:t>
    </w:r>
    <w:r w:rsidR="008D21F0" w:rsidRPr="003C2DE7">
      <w:t xml:space="preserve">are registered </w:t>
    </w:r>
    <w:r w:rsidR="008D21F0" w:rsidRPr="003C2DE7">
      <w:br/>
    </w:r>
    <w:r>
      <w:t xml:space="preserve">service </w:t>
    </w:r>
    <w:r w:rsidRPr="003C2DE7">
      <w:t>mark</w:t>
    </w:r>
    <w:r>
      <w:t>s</w:t>
    </w:r>
    <w:r w:rsidRPr="003C2DE7">
      <w:t xml:space="preserve"> </w:t>
    </w:r>
    <w:r w:rsidR="008D21F0" w:rsidRPr="003C2DE7">
      <w:t xml:space="preserve">of </w:t>
    </w:r>
    <w:r>
      <w:t xml:space="preserve">the </w:t>
    </w:r>
    <w:r w:rsidR="008D21F0" w:rsidRPr="003C2DE7">
      <w:t>Information Technology Industry Council (ITI)</w:t>
    </w:r>
    <w:r w:rsidR="008D21F0" w:rsidRPr="003C2DE7">
      <w:tab/>
      <w:t xml:space="preserve">Page </w:t>
    </w:r>
    <w:r w:rsidR="008D21F0" w:rsidRPr="003C2DE7">
      <w:rPr>
        <w:b/>
      </w:rPr>
      <w:fldChar w:fldCharType="begin"/>
    </w:r>
    <w:r w:rsidR="008D21F0" w:rsidRPr="003C2DE7">
      <w:rPr>
        <w:b/>
      </w:rPr>
      <w:instrText xml:space="preserve"> PAGE </w:instrText>
    </w:r>
    <w:r w:rsidR="008D21F0" w:rsidRPr="003C2DE7">
      <w:rPr>
        <w:b/>
      </w:rPr>
      <w:fldChar w:fldCharType="separate"/>
    </w:r>
    <w:r w:rsidR="00C77891">
      <w:rPr>
        <w:b/>
        <w:noProof/>
      </w:rPr>
      <w:t>10</w:t>
    </w:r>
    <w:r w:rsidR="008D21F0" w:rsidRPr="003C2DE7">
      <w:rPr>
        <w:b/>
      </w:rPr>
      <w:fldChar w:fldCharType="end"/>
    </w:r>
    <w:r w:rsidR="008D21F0" w:rsidRPr="003C2DE7">
      <w:t xml:space="preserve"> of </w:t>
    </w:r>
    <w:r w:rsidR="008D21F0" w:rsidRPr="003C2DE7">
      <w:rPr>
        <w:b/>
      </w:rPr>
      <w:fldChar w:fldCharType="begin"/>
    </w:r>
    <w:r w:rsidR="008D21F0" w:rsidRPr="003C2DE7">
      <w:rPr>
        <w:b/>
      </w:rPr>
      <w:instrText xml:space="preserve"> NUMPAGES  </w:instrText>
    </w:r>
    <w:r w:rsidR="008D21F0" w:rsidRPr="003C2DE7">
      <w:rPr>
        <w:b/>
      </w:rPr>
      <w:fldChar w:fldCharType="separate"/>
    </w:r>
    <w:r w:rsidR="00C77891">
      <w:rPr>
        <w:b/>
        <w:noProof/>
      </w:rPr>
      <w:t>26</w:t>
    </w:r>
    <w:r w:rsidR="008D21F0" w:rsidRPr="003C2DE7"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078BD8" w14:textId="77777777" w:rsidR="00BA55C1" w:rsidRDefault="00BA55C1" w:rsidP="000166E6">
      <w:pPr>
        <w:spacing w:after="0" w:line="240" w:lineRule="auto"/>
      </w:pPr>
      <w:r>
        <w:separator/>
      </w:r>
    </w:p>
  </w:footnote>
  <w:footnote w:type="continuationSeparator" w:id="0">
    <w:p w14:paraId="1805D58D" w14:textId="77777777" w:rsidR="00BA55C1" w:rsidRDefault="00BA55C1" w:rsidP="000166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10AA9" w14:textId="77777777" w:rsidR="008D21F0" w:rsidRDefault="008D21F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6E36E" w14:textId="77777777" w:rsidR="008D21F0" w:rsidRDefault="008D21F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6A8F2" w14:textId="77777777" w:rsidR="008D21F0" w:rsidRDefault="008D21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579E5"/>
    <w:multiLevelType w:val="multilevel"/>
    <w:tmpl w:val="2F1ED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A03FDA"/>
    <w:multiLevelType w:val="hybridMultilevel"/>
    <w:tmpl w:val="89E001B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D70CAD"/>
    <w:multiLevelType w:val="hybridMultilevel"/>
    <w:tmpl w:val="0FE89F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3530CA"/>
    <w:multiLevelType w:val="hybridMultilevel"/>
    <w:tmpl w:val="08029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514B33"/>
    <w:multiLevelType w:val="hybridMultilevel"/>
    <w:tmpl w:val="591CE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8162B9"/>
    <w:multiLevelType w:val="hybridMultilevel"/>
    <w:tmpl w:val="49383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7F3FB7"/>
    <w:multiLevelType w:val="hybridMultilevel"/>
    <w:tmpl w:val="04BA8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05573C"/>
    <w:multiLevelType w:val="hybridMultilevel"/>
    <w:tmpl w:val="ADD67E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B2333B5"/>
    <w:multiLevelType w:val="hybridMultilevel"/>
    <w:tmpl w:val="E9A60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BA205F"/>
    <w:multiLevelType w:val="multilevel"/>
    <w:tmpl w:val="020CC11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0" w15:restartNumberingAfterBreak="0">
    <w:nsid w:val="1F0C35F4"/>
    <w:multiLevelType w:val="hybridMultilevel"/>
    <w:tmpl w:val="0F4AE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742BA2"/>
    <w:multiLevelType w:val="hybridMultilevel"/>
    <w:tmpl w:val="452C1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4A47E2"/>
    <w:multiLevelType w:val="hybridMultilevel"/>
    <w:tmpl w:val="C51E8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FB4563"/>
    <w:multiLevelType w:val="hybridMultilevel"/>
    <w:tmpl w:val="4288ABAE"/>
    <w:lvl w:ilvl="0" w:tplc="04090001">
      <w:start w:val="1"/>
      <w:numFmt w:val="bullet"/>
      <w:lvlText w:val=""/>
      <w:lvlJc w:val="left"/>
      <w:pPr>
        <w:ind w:left="35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41" w:hanging="360"/>
      </w:pPr>
      <w:rPr>
        <w:rFonts w:ascii="Wingdings" w:hAnsi="Wingdings" w:hint="default"/>
      </w:rPr>
    </w:lvl>
  </w:abstractNum>
  <w:abstractNum w:abstractNumId="14" w15:restartNumberingAfterBreak="0">
    <w:nsid w:val="253B7F8B"/>
    <w:multiLevelType w:val="multilevel"/>
    <w:tmpl w:val="3B8019B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A96956"/>
    <w:multiLevelType w:val="hybridMultilevel"/>
    <w:tmpl w:val="9D625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1D6285"/>
    <w:multiLevelType w:val="hybridMultilevel"/>
    <w:tmpl w:val="8CE6F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3C27FB"/>
    <w:multiLevelType w:val="hybridMultilevel"/>
    <w:tmpl w:val="BBEA8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F546E1"/>
    <w:multiLevelType w:val="hybridMultilevel"/>
    <w:tmpl w:val="AEC8D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6032A3"/>
    <w:multiLevelType w:val="hybridMultilevel"/>
    <w:tmpl w:val="BD700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664560F"/>
    <w:multiLevelType w:val="multilevel"/>
    <w:tmpl w:val="7E90D89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1" w15:restartNumberingAfterBreak="0">
    <w:nsid w:val="397905D2"/>
    <w:multiLevelType w:val="hybridMultilevel"/>
    <w:tmpl w:val="FEB280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966132"/>
    <w:multiLevelType w:val="hybridMultilevel"/>
    <w:tmpl w:val="5B7AB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6906B4"/>
    <w:multiLevelType w:val="hybridMultilevel"/>
    <w:tmpl w:val="5A0A8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B05653"/>
    <w:multiLevelType w:val="hybridMultilevel"/>
    <w:tmpl w:val="F9F6F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803EDB"/>
    <w:multiLevelType w:val="hybridMultilevel"/>
    <w:tmpl w:val="3CACF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25E03"/>
    <w:multiLevelType w:val="hybridMultilevel"/>
    <w:tmpl w:val="D8AA9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192BB6"/>
    <w:multiLevelType w:val="hybridMultilevel"/>
    <w:tmpl w:val="52F28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060A96"/>
    <w:multiLevelType w:val="multilevel"/>
    <w:tmpl w:val="56E4C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58B0338"/>
    <w:multiLevelType w:val="multilevel"/>
    <w:tmpl w:val="56E4C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BE22BE2"/>
    <w:multiLevelType w:val="hybridMultilevel"/>
    <w:tmpl w:val="7CD0C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A8285B"/>
    <w:multiLevelType w:val="hybridMultilevel"/>
    <w:tmpl w:val="C28E43C2"/>
    <w:lvl w:ilvl="0" w:tplc="9D5EBCC0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852819"/>
    <w:multiLevelType w:val="multilevel"/>
    <w:tmpl w:val="8C5046D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1426EC6"/>
    <w:multiLevelType w:val="hybridMultilevel"/>
    <w:tmpl w:val="0802A5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C8301F"/>
    <w:multiLevelType w:val="hybridMultilevel"/>
    <w:tmpl w:val="8D662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4B1EAD"/>
    <w:multiLevelType w:val="hybridMultilevel"/>
    <w:tmpl w:val="F41427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870D18"/>
    <w:multiLevelType w:val="hybridMultilevel"/>
    <w:tmpl w:val="0CFED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501F47"/>
    <w:multiLevelType w:val="hybridMultilevel"/>
    <w:tmpl w:val="5DCE2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9355F5"/>
    <w:multiLevelType w:val="hybridMultilevel"/>
    <w:tmpl w:val="C6009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294521"/>
    <w:multiLevelType w:val="hybridMultilevel"/>
    <w:tmpl w:val="8BA84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6820264">
    <w:abstractNumId w:val="22"/>
  </w:num>
  <w:num w:numId="2" w16cid:durableId="1271552613">
    <w:abstractNumId w:val="23"/>
  </w:num>
  <w:num w:numId="3" w16cid:durableId="1510943705">
    <w:abstractNumId w:val="5"/>
  </w:num>
  <w:num w:numId="4" w16cid:durableId="376126339">
    <w:abstractNumId w:val="17"/>
  </w:num>
  <w:num w:numId="5" w16cid:durableId="1568032327">
    <w:abstractNumId w:val="37"/>
  </w:num>
  <w:num w:numId="6" w16cid:durableId="347752898">
    <w:abstractNumId w:val="27"/>
  </w:num>
  <w:num w:numId="7" w16cid:durableId="254941288">
    <w:abstractNumId w:val="12"/>
  </w:num>
  <w:num w:numId="8" w16cid:durableId="1045644186">
    <w:abstractNumId w:val="26"/>
  </w:num>
  <w:num w:numId="9" w16cid:durableId="1213738031">
    <w:abstractNumId w:val="8"/>
  </w:num>
  <w:num w:numId="10" w16cid:durableId="1721856755">
    <w:abstractNumId w:val="24"/>
  </w:num>
  <w:num w:numId="11" w16cid:durableId="777600735">
    <w:abstractNumId w:val="4"/>
  </w:num>
  <w:num w:numId="12" w16cid:durableId="1641423431">
    <w:abstractNumId w:val="6"/>
  </w:num>
  <w:num w:numId="13" w16cid:durableId="684210771">
    <w:abstractNumId w:val="18"/>
  </w:num>
  <w:num w:numId="14" w16cid:durableId="1229726767">
    <w:abstractNumId w:val="30"/>
  </w:num>
  <w:num w:numId="15" w16cid:durableId="981275567">
    <w:abstractNumId w:val="10"/>
  </w:num>
  <w:num w:numId="16" w16cid:durableId="524827541">
    <w:abstractNumId w:val="36"/>
  </w:num>
  <w:num w:numId="17" w16cid:durableId="254169291">
    <w:abstractNumId w:val="38"/>
  </w:num>
  <w:num w:numId="18" w16cid:durableId="1116216072">
    <w:abstractNumId w:val="34"/>
  </w:num>
  <w:num w:numId="19" w16cid:durableId="46227236">
    <w:abstractNumId w:val="16"/>
  </w:num>
  <w:num w:numId="20" w16cid:durableId="42482725">
    <w:abstractNumId w:val="15"/>
  </w:num>
  <w:num w:numId="21" w16cid:durableId="1255750697">
    <w:abstractNumId w:val="25"/>
  </w:num>
  <w:num w:numId="22" w16cid:durableId="1703164221">
    <w:abstractNumId w:val="3"/>
  </w:num>
  <w:num w:numId="23" w16cid:durableId="773327969">
    <w:abstractNumId w:val="39"/>
  </w:num>
  <w:num w:numId="24" w16cid:durableId="2105954790">
    <w:abstractNumId w:val="29"/>
  </w:num>
  <w:num w:numId="25" w16cid:durableId="1829055315">
    <w:abstractNumId w:val="9"/>
  </w:num>
  <w:num w:numId="26" w16cid:durableId="261424928">
    <w:abstractNumId w:val="7"/>
  </w:num>
  <w:num w:numId="27" w16cid:durableId="1562326886">
    <w:abstractNumId w:val="32"/>
  </w:num>
  <w:num w:numId="28" w16cid:durableId="1047414003">
    <w:abstractNumId w:val="13"/>
  </w:num>
  <w:num w:numId="29" w16cid:durableId="1674796568">
    <w:abstractNumId w:val="14"/>
  </w:num>
  <w:num w:numId="30" w16cid:durableId="8143530">
    <w:abstractNumId w:val="1"/>
  </w:num>
  <w:num w:numId="31" w16cid:durableId="254361422">
    <w:abstractNumId w:val="33"/>
  </w:num>
  <w:num w:numId="32" w16cid:durableId="616374306">
    <w:abstractNumId w:val="35"/>
  </w:num>
  <w:num w:numId="33" w16cid:durableId="1387025758">
    <w:abstractNumId w:val="21"/>
  </w:num>
  <w:num w:numId="34" w16cid:durableId="1360428856">
    <w:abstractNumId w:val="31"/>
  </w:num>
  <w:num w:numId="35" w16cid:durableId="1537886182">
    <w:abstractNumId w:val="19"/>
  </w:num>
  <w:num w:numId="36" w16cid:durableId="1497108400">
    <w:abstractNumId w:val="28"/>
  </w:num>
  <w:num w:numId="37" w16cid:durableId="1954508488">
    <w:abstractNumId w:val="0"/>
  </w:num>
  <w:num w:numId="38" w16cid:durableId="832185741">
    <w:abstractNumId w:val="11"/>
  </w:num>
  <w:num w:numId="39" w16cid:durableId="2068337799">
    <w:abstractNumId w:val="2"/>
  </w:num>
  <w:num w:numId="40" w16cid:durableId="1626547307">
    <w:abstractNumId w:val="20"/>
  </w:num>
  <w:num w:numId="41" w16cid:durableId="200167952">
    <w:abstractNumId w:val="7"/>
  </w:num>
  <w:num w:numId="42" w16cid:durableId="1597979761">
    <w:abstractNumId w:val="1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6FA6EDCE-C273-4DDD-A9D7-6EA4D1C5F622}"/>
    <w:docVar w:name="dgnword-eventsink" w:val="529026128"/>
  </w:docVars>
  <w:rsids>
    <w:rsidRoot w:val="00F1065B"/>
    <w:rsid w:val="0000414C"/>
    <w:rsid w:val="00004DFB"/>
    <w:rsid w:val="0000532D"/>
    <w:rsid w:val="000061EC"/>
    <w:rsid w:val="00006EC5"/>
    <w:rsid w:val="000077EE"/>
    <w:rsid w:val="00007D64"/>
    <w:rsid w:val="00010C89"/>
    <w:rsid w:val="00011E45"/>
    <w:rsid w:val="000124F4"/>
    <w:rsid w:val="000126B7"/>
    <w:rsid w:val="00013142"/>
    <w:rsid w:val="00013DE5"/>
    <w:rsid w:val="00014852"/>
    <w:rsid w:val="00014B22"/>
    <w:rsid w:val="00014D6D"/>
    <w:rsid w:val="000159C7"/>
    <w:rsid w:val="000160DA"/>
    <w:rsid w:val="000166E6"/>
    <w:rsid w:val="000167B8"/>
    <w:rsid w:val="00016A29"/>
    <w:rsid w:val="00016BD3"/>
    <w:rsid w:val="00020303"/>
    <w:rsid w:val="000208A3"/>
    <w:rsid w:val="0002325B"/>
    <w:rsid w:val="00025B80"/>
    <w:rsid w:val="000334C0"/>
    <w:rsid w:val="000361D5"/>
    <w:rsid w:val="00040BBB"/>
    <w:rsid w:val="00043DE9"/>
    <w:rsid w:val="00045464"/>
    <w:rsid w:val="00045BDA"/>
    <w:rsid w:val="00053CF4"/>
    <w:rsid w:val="0005482C"/>
    <w:rsid w:val="000557CB"/>
    <w:rsid w:val="00056887"/>
    <w:rsid w:val="00057620"/>
    <w:rsid w:val="00060CB8"/>
    <w:rsid w:val="000626D1"/>
    <w:rsid w:val="00065BC8"/>
    <w:rsid w:val="00067965"/>
    <w:rsid w:val="00070498"/>
    <w:rsid w:val="000742C9"/>
    <w:rsid w:val="00075062"/>
    <w:rsid w:val="00076062"/>
    <w:rsid w:val="0007677C"/>
    <w:rsid w:val="00076D68"/>
    <w:rsid w:val="000779FD"/>
    <w:rsid w:val="0008426B"/>
    <w:rsid w:val="00084B7D"/>
    <w:rsid w:val="00084CA3"/>
    <w:rsid w:val="000861F5"/>
    <w:rsid w:val="0008676C"/>
    <w:rsid w:val="00087A25"/>
    <w:rsid w:val="000918C5"/>
    <w:rsid w:val="00097CDA"/>
    <w:rsid w:val="000A0483"/>
    <w:rsid w:val="000A2341"/>
    <w:rsid w:val="000A32DE"/>
    <w:rsid w:val="000B0FA8"/>
    <w:rsid w:val="000B623F"/>
    <w:rsid w:val="000B6A1A"/>
    <w:rsid w:val="000B72FD"/>
    <w:rsid w:val="000B7C30"/>
    <w:rsid w:val="000C25DE"/>
    <w:rsid w:val="000C328B"/>
    <w:rsid w:val="000C3471"/>
    <w:rsid w:val="000C364B"/>
    <w:rsid w:val="000C5C6C"/>
    <w:rsid w:val="000C772D"/>
    <w:rsid w:val="000C7BDD"/>
    <w:rsid w:val="000D1389"/>
    <w:rsid w:val="000D5B84"/>
    <w:rsid w:val="000E0B15"/>
    <w:rsid w:val="000E2BFB"/>
    <w:rsid w:val="000E2CCD"/>
    <w:rsid w:val="000E4268"/>
    <w:rsid w:val="000E43BF"/>
    <w:rsid w:val="000E54FF"/>
    <w:rsid w:val="000E5605"/>
    <w:rsid w:val="000E672F"/>
    <w:rsid w:val="000E6FCC"/>
    <w:rsid w:val="000E78CA"/>
    <w:rsid w:val="000E791E"/>
    <w:rsid w:val="000E7F0D"/>
    <w:rsid w:val="000F21FA"/>
    <w:rsid w:val="000F40EC"/>
    <w:rsid w:val="000F4642"/>
    <w:rsid w:val="000F4B18"/>
    <w:rsid w:val="000F57AA"/>
    <w:rsid w:val="000F57F9"/>
    <w:rsid w:val="000F636A"/>
    <w:rsid w:val="000F7FD6"/>
    <w:rsid w:val="00100BEC"/>
    <w:rsid w:val="001013F5"/>
    <w:rsid w:val="0010175D"/>
    <w:rsid w:val="001027BB"/>
    <w:rsid w:val="00107903"/>
    <w:rsid w:val="00110E4E"/>
    <w:rsid w:val="00111513"/>
    <w:rsid w:val="00111B1A"/>
    <w:rsid w:val="001123B0"/>
    <w:rsid w:val="00112471"/>
    <w:rsid w:val="001132E2"/>
    <w:rsid w:val="00113CCD"/>
    <w:rsid w:val="00113E14"/>
    <w:rsid w:val="00116F20"/>
    <w:rsid w:val="001214CF"/>
    <w:rsid w:val="00121DF1"/>
    <w:rsid w:val="001256B1"/>
    <w:rsid w:val="00126061"/>
    <w:rsid w:val="00126317"/>
    <w:rsid w:val="001303A2"/>
    <w:rsid w:val="00130D51"/>
    <w:rsid w:val="0013248F"/>
    <w:rsid w:val="00134558"/>
    <w:rsid w:val="00140275"/>
    <w:rsid w:val="00142F18"/>
    <w:rsid w:val="0014489B"/>
    <w:rsid w:val="00151103"/>
    <w:rsid w:val="001575F1"/>
    <w:rsid w:val="001606CD"/>
    <w:rsid w:val="0016220D"/>
    <w:rsid w:val="00162C7E"/>
    <w:rsid w:val="00166244"/>
    <w:rsid w:val="0016704A"/>
    <w:rsid w:val="00173059"/>
    <w:rsid w:val="00174AF0"/>
    <w:rsid w:val="00175077"/>
    <w:rsid w:val="001864D8"/>
    <w:rsid w:val="00186E08"/>
    <w:rsid w:val="001934E9"/>
    <w:rsid w:val="0019393C"/>
    <w:rsid w:val="00193C41"/>
    <w:rsid w:val="001968FA"/>
    <w:rsid w:val="001A3454"/>
    <w:rsid w:val="001A649E"/>
    <w:rsid w:val="001A743E"/>
    <w:rsid w:val="001A75BE"/>
    <w:rsid w:val="001B0321"/>
    <w:rsid w:val="001B08BB"/>
    <w:rsid w:val="001B178E"/>
    <w:rsid w:val="001B339B"/>
    <w:rsid w:val="001B3BB2"/>
    <w:rsid w:val="001C1793"/>
    <w:rsid w:val="001C1E09"/>
    <w:rsid w:val="001C2D10"/>
    <w:rsid w:val="001C2E6B"/>
    <w:rsid w:val="001C2F66"/>
    <w:rsid w:val="001C6359"/>
    <w:rsid w:val="001D2DFB"/>
    <w:rsid w:val="001D4B65"/>
    <w:rsid w:val="001D4FB2"/>
    <w:rsid w:val="001E0C93"/>
    <w:rsid w:val="001E471F"/>
    <w:rsid w:val="001E5883"/>
    <w:rsid w:val="001E6C2D"/>
    <w:rsid w:val="001F117F"/>
    <w:rsid w:val="001F17A8"/>
    <w:rsid w:val="001F1A0D"/>
    <w:rsid w:val="001F351A"/>
    <w:rsid w:val="001F5C45"/>
    <w:rsid w:val="001F6C79"/>
    <w:rsid w:val="001F7D89"/>
    <w:rsid w:val="002010A6"/>
    <w:rsid w:val="00203295"/>
    <w:rsid w:val="002033D0"/>
    <w:rsid w:val="0020493F"/>
    <w:rsid w:val="00204FE9"/>
    <w:rsid w:val="00206023"/>
    <w:rsid w:val="00206308"/>
    <w:rsid w:val="00206F7C"/>
    <w:rsid w:val="0021185C"/>
    <w:rsid w:val="00213589"/>
    <w:rsid w:val="00213A3D"/>
    <w:rsid w:val="00217D3B"/>
    <w:rsid w:val="00217DB0"/>
    <w:rsid w:val="00217F03"/>
    <w:rsid w:val="00220D3E"/>
    <w:rsid w:val="00222464"/>
    <w:rsid w:val="002237FB"/>
    <w:rsid w:val="002270B4"/>
    <w:rsid w:val="002302A1"/>
    <w:rsid w:val="00230C24"/>
    <w:rsid w:val="00234DED"/>
    <w:rsid w:val="00234E2E"/>
    <w:rsid w:val="00235141"/>
    <w:rsid w:val="00235446"/>
    <w:rsid w:val="00236CAB"/>
    <w:rsid w:val="00237660"/>
    <w:rsid w:val="00240E97"/>
    <w:rsid w:val="002441DC"/>
    <w:rsid w:val="00244FAE"/>
    <w:rsid w:val="002523FB"/>
    <w:rsid w:val="002540AB"/>
    <w:rsid w:val="0026280B"/>
    <w:rsid w:val="0026444E"/>
    <w:rsid w:val="00264CCD"/>
    <w:rsid w:val="00265C5F"/>
    <w:rsid w:val="00266209"/>
    <w:rsid w:val="00266210"/>
    <w:rsid w:val="002662C5"/>
    <w:rsid w:val="00266523"/>
    <w:rsid w:val="00270F56"/>
    <w:rsid w:val="00270FFD"/>
    <w:rsid w:val="00275B0F"/>
    <w:rsid w:val="00276808"/>
    <w:rsid w:val="00277BC7"/>
    <w:rsid w:val="002808DF"/>
    <w:rsid w:val="00282154"/>
    <w:rsid w:val="00282A90"/>
    <w:rsid w:val="00284F55"/>
    <w:rsid w:val="00285ECD"/>
    <w:rsid w:val="00287424"/>
    <w:rsid w:val="002878EB"/>
    <w:rsid w:val="00291EEC"/>
    <w:rsid w:val="0029331D"/>
    <w:rsid w:val="00294346"/>
    <w:rsid w:val="00295658"/>
    <w:rsid w:val="00296B3E"/>
    <w:rsid w:val="002972B8"/>
    <w:rsid w:val="002A3897"/>
    <w:rsid w:val="002A3DAB"/>
    <w:rsid w:val="002A42E0"/>
    <w:rsid w:val="002A7F91"/>
    <w:rsid w:val="002B1D2E"/>
    <w:rsid w:val="002B30CC"/>
    <w:rsid w:val="002B31D2"/>
    <w:rsid w:val="002B45FB"/>
    <w:rsid w:val="002B4D84"/>
    <w:rsid w:val="002B5092"/>
    <w:rsid w:val="002B6683"/>
    <w:rsid w:val="002B6CE9"/>
    <w:rsid w:val="002B6D4C"/>
    <w:rsid w:val="002B7852"/>
    <w:rsid w:val="002C0F06"/>
    <w:rsid w:val="002C140C"/>
    <w:rsid w:val="002C3296"/>
    <w:rsid w:val="002C4D86"/>
    <w:rsid w:val="002D0245"/>
    <w:rsid w:val="002D098C"/>
    <w:rsid w:val="002D1160"/>
    <w:rsid w:val="002D1464"/>
    <w:rsid w:val="002D4040"/>
    <w:rsid w:val="002D6659"/>
    <w:rsid w:val="002D6D2A"/>
    <w:rsid w:val="002D72B0"/>
    <w:rsid w:val="002D732D"/>
    <w:rsid w:val="002E2714"/>
    <w:rsid w:val="002E3B11"/>
    <w:rsid w:val="002E5100"/>
    <w:rsid w:val="002F0242"/>
    <w:rsid w:val="002F05F3"/>
    <w:rsid w:val="002F11E2"/>
    <w:rsid w:val="002F14B5"/>
    <w:rsid w:val="002F261D"/>
    <w:rsid w:val="002F3CB3"/>
    <w:rsid w:val="0030069A"/>
    <w:rsid w:val="00301E95"/>
    <w:rsid w:val="00310B13"/>
    <w:rsid w:val="00311C3E"/>
    <w:rsid w:val="003127BD"/>
    <w:rsid w:val="00314BAC"/>
    <w:rsid w:val="00314CF9"/>
    <w:rsid w:val="0031657F"/>
    <w:rsid w:val="00320395"/>
    <w:rsid w:val="00322109"/>
    <w:rsid w:val="00327269"/>
    <w:rsid w:val="00331094"/>
    <w:rsid w:val="00335E0F"/>
    <w:rsid w:val="00345192"/>
    <w:rsid w:val="00345B5C"/>
    <w:rsid w:val="00346893"/>
    <w:rsid w:val="003509D5"/>
    <w:rsid w:val="00350A7A"/>
    <w:rsid w:val="00353D5D"/>
    <w:rsid w:val="00354CAF"/>
    <w:rsid w:val="00354E9A"/>
    <w:rsid w:val="0035584E"/>
    <w:rsid w:val="00356DCD"/>
    <w:rsid w:val="00356FF5"/>
    <w:rsid w:val="003603B2"/>
    <w:rsid w:val="0036213E"/>
    <w:rsid w:val="0036289C"/>
    <w:rsid w:val="00363168"/>
    <w:rsid w:val="00364FD7"/>
    <w:rsid w:val="00365213"/>
    <w:rsid w:val="003656B7"/>
    <w:rsid w:val="00371879"/>
    <w:rsid w:val="00372070"/>
    <w:rsid w:val="0037565D"/>
    <w:rsid w:val="00375929"/>
    <w:rsid w:val="00375D79"/>
    <w:rsid w:val="00377236"/>
    <w:rsid w:val="0038063C"/>
    <w:rsid w:val="00382EBC"/>
    <w:rsid w:val="003874C3"/>
    <w:rsid w:val="00391647"/>
    <w:rsid w:val="00392B09"/>
    <w:rsid w:val="00392C84"/>
    <w:rsid w:val="00394DEB"/>
    <w:rsid w:val="003951AD"/>
    <w:rsid w:val="003A1EFD"/>
    <w:rsid w:val="003A2DAC"/>
    <w:rsid w:val="003A5554"/>
    <w:rsid w:val="003A6054"/>
    <w:rsid w:val="003B00FC"/>
    <w:rsid w:val="003B0CBB"/>
    <w:rsid w:val="003B1F79"/>
    <w:rsid w:val="003B1FAD"/>
    <w:rsid w:val="003B2362"/>
    <w:rsid w:val="003B396F"/>
    <w:rsid w:val="003B39E2"/>
    <w:rsid w:val="003B43D9"/>
    <w:rsid w:val="003B4418"/>
    <w:rsid w:val="003B4BC3"/>
    <w:rsid w:val="003B7BF3"/>
    <w:rsid w:val="003C21F2"/>
    <w:rsid w:val="003C247C"/>
    <w:rsid w:val="003C47DC"/>
    <w:rsid w:val="003C58FF"/>
    <w:rsid w:val="003C59FF"/>
    <w:rsid w:val="003C5AB8"/>
    <w:rsid w:val="003C5E1E"/>
    <w:rsid w:val="003D12BA"/>
    <w:rsid w:val="003D14BA"/>
    <w:rsid w:val="003D2163"/>
    <w:rsid w:val="003D23E7"/>
    <w:rsid w:val="003D6096"/>
    <w:rsid w:val="003E10E4"/>
    <w:rsid w:val="003E211D"/>
    <w:rsid w:val="003E2FD2"/>
    <w:rsid w:val="003E3F2B"/>
    <w:rsid w:val="003E47A9"/>
    <w:rsid w:val="003F015B"/>
    <w:rsid w:val="003F0F64"/>
    <w:rsid w:val="003F229F"/>
    <w:rsid w:val="003F3823"/>
    <w:rsid w:val="003F3940"/>
    <w:rsid w:val="003F4276"/>
    <w:rsid w:val="003F7976"/>
    <w:rsid w:val="004003DE"/>
    <w:rsid w:val="00400499"/>
    <w:rsid w:val="004005C1"/>
    <w:rsid w:val="00400CA0"/>
    <w:rsid w:val="0040235E"/>
    <w:rsid w:val="00402548"/>
    <w:rsid w:val="00404793"/>
    <w:rsid w:val="004069E1"/>
    <w:rsid w:val="00407131"/>
    <w:rsid w:val="00407B98"/>
    <w:rsid w:val="004128D7"/>
    <w:rsid w:val="004133B3"/>
    <w:rsid w:val="00414471"/>
    <w:rsid w:val="0041485C"/>
    <w:rsid w:val="004154AA"/>
    <w:rsid w:val="004161C3"/>
    <w:rsid w:val="004167E0"/>
    <w:rsid w:val="00422BE8"/>
    <w:rsid w:val="00422EC7"/>
    <w:rsid w:val="00425AFC"/>
    <w:rsid w:val="004269EA"/>
    <w:rsid w:val="00427763"/>
    <w:rsid w:val="004278BA"/>
    <w:rsid w:val="00427BD6"/>
    <w:rsid w:val="004303FC"/>
    <w:rsid w:val="00430F34"/>
    <w:rsid w:val="00431F7C"/>
    <w:rsid w:val="00432F63"/>
    <w:rsid w:val="00433C36"/>
    <w:rsid w:val="004342FA"/>
    <w:rsid w:val="004346B9"/>
    <w:rsid w:val="004370CA"/>
    <w:rsid w:val="0043717C"/>
    <w:rsid w:val="00441526"/>
    <w:rsid w:val="004437DA"/>
    <w:rsid w:val="0044454F"/>
    <w:rsid w:val="00444DDA"/>
    <w:rsid w:val="00445D7A"/>
    <w:rsid w:val="004508ED"/>
    <w:rsid w:val="00452324"/>
    <w:rsid w:val="0045258C"/>
    <w:rsid w:val="00454377"/>
    <w:rsid w:val="00456D70"/>
    <w:rsid w:val="00457E3A"/>
    <w:rsid w:val="0046131D"/>
    <w:rsid w:val="0046334F"/>
    <w:rsid w:val="00464CF7"/>
    <w:rsid w:val="004700D1"/>
    <w:rsid w:val="00472083"/>
    <w:rsid w:val="004720C9"/>
    <w:rsid w:val="00474877"/>
    <w:rsid w:val="00475CE0"/>
    <w:rsid w:val="00476B5C"/>
    <w:rsid w:val="00480CC8"/>
    <w:rsid w:val="00480F3D"/>
    <w:rsid w:val="0048131A"/>
    <w:rsid w:val="0048157B"/>
    <w:rsid w:val="00481E9E"/>
    <w:rsid w:val="00484C35"/>
    <w:rsid w:val="004900A9"/>
    <w:rsid w:val="004928F1"/>
    <w:rsid w:val="004936CD"/>
    <w:rsid w:val="00495779"/>
    <w:rsid w:val="004A1530"/>
    <w:rsid w:val="004A371E"/>
    <w:rsid w:val="004A5849"/>
    <w:rsid w:val="004B0319"/>
    <w:rsid w:val="004B10D2"/>
    <w:rsid w:val="004C2EBD"/>
    <w:rsid w:val="004C3487"/>
    <w:rsid w:val="004C5771"/>
    <w:rsid w:val="004D2EA7"/>
    <w:rsid w:val="004D58DF"/>
    <w:rsid w:val="004E08D2"/>
    <w:rsid w:val="004E1384"/>
    <w:rsid w:val="004E24DC"/>
    <w:rsid w:val="004E2872"/>
    <w:rsid w:val="004E3869"/>
    <w:rsid w:val="004E4590"/>
    <w:rsid w:val="004E7C07"/>
    <w:rsid w:val="004F0016"/>
    <w:rsid w:val="004F357F"/>
    <w:rsid w:val="004F6A3F"/>
    <w:rsid w:val="004F6AEA"/>
    <w:rsid w:val="004F748F"/>
    <w:rsid w:val="004F7AB8"/>
    <w:rsid w:val="005003C1"/>
    <w:rsid w:val="00500CCC"/>
    <w:rsid w:val="00506C8C"/>
    <w:rsid w:val="005117BC"/>
    <w:rsid w:val="00512D60"/>
    <w:rsid w:val="00514864"/>
    <w:rsid w:val="005149DB"/>
    <w:rsid w:val="00516F82"/>
    <w:rsid w:val="00517483"/>
    <w:rsid w:val="00517AEC"/>
    <w:rsid w:val="00517C15"/>
    <w:rsid w:val="00517D9A"/>
    <w:rsid w:val="005208ED"/>
    <w:rsid w:val="00522042"/>
    <w:rsid w:val="0052427D"/>
    <w:rsid w:val="005253C0"/>
    <w:rsid w:val="0052557A"/>
    <w:rsid w:val="00535FCD"/>
    <w:rsid w:val="00537CFF"/>
    <w:rsid w:val="005419B1"/>
    <w:rsid w:val="005439D8"/>
    <w:rsid w:val="00544786"/>
    <w:rsid w:val="00545836"/>
    <w:rsid w:val="00545B1A"/>
    <w:rsid w:val="005474D2"/>
    <w:rsid w:val="00550764"/>
    <w:rsid w:val="00552101"/>
    <w:rsid w:val="005535F6"/>
    <w:rsid w:val="00554492"/>
    <w:rsid w:val="005567A2"/>
    <w:rsid w:val="0056149B"/>
    <w:rsid w:val="00561AF9"/>
    <w:rsid w:val="005636D7"/>
    <w:rsid w:val="00564254"/>
    <w:rsid w:val="00565E43"/>
    <w:rsid w:val="00567A1E"/>
    <w:rsid w:val="00571C77"/>
    <w:rsid w:val="005737B2"/>
    <w:rsid w:val="0057574C"/>
    <w:rsid w:val="00576F46"/>
    <w:rsid w:val="005808F1"/>
    <w:rsid w:val="005833A6"/>
    <w:rsid w:val="0058441E"/>
    <w:rsid w:val="00584D74"/>
    <w:rsid w:val="00585546"/>
    <w:rsid w:val="00585593"/>
    <w:rsid w:val="005857C4"/>
    <w:rsid w:val="00586807"/>
    <w:rsid w:val="00591331"/>
    <w:rsid w:val="005960FA"/>
    <w:rsid w:val="0059704E"/>
    <w:rsid w:val="0059730D"/>
    <w:rsid w:val="005974EE"/>
    <w:rsid w:val="005A05F1"/>
    <w:rsid w:val="005A14C2"/>
    <w:rsid w:val="005A63E0"/>
    <w:rsid w:val="005A655F"/>
    <w:rsid w:val="005B060B"/>
    <w:rsid w:val="005B0930"/>
    <w:rsid w:val="005B32E2"/>
    <w:rsid w:val="005B354B"/>
    <w:rsid w:val="005B4572"/>
    <w:rsid w:val="005B7845"/>
    <w:rsid w:val="005C0444"/>
    <w:rsid w:val="005C2213"/>
    <w:rsid w:val="005C4757"/>
    <w:rsid w:val="005D0014"/>
    <w:rsid w:val="005D091E"/>
    <w:rsid w:val="005D2E3C"/>
    <w:rsid w:val="005D60BA"/>
    <w:rsid w:val="005D6A69"/>
    <w:rsid w:val="005D6FF6"/>
    <w:rsid w:val="005D7296"/>
    <w:rsid w:val="005D732B"/>
    <w:rsid w:val="005D76F8"/>
    <w:rsid w:val="005D7D11"/>
    <w:rsid w:val="005E32A1"/>
    <w:rsid w:val="005E33D8"/>
    <w:rsid w:val="005E7AC0"/>
    <w:rsid w:val="005F05E0"/>
    <w:rsid w:val="005F1CE8"/>
    <w:rsid w:val="005F1CE9"/>
    <w:rsid w:val="005F71E4"/>
    <w:rsid w:val="0060017A"/>
    <w:rsid w:val="00602B6E"/>
    <w:rsid w:val="006036DC"/>
    <w:rsid w:val="0060451D"/>
    <w:rsid w:val="00605069"/>
    <w:rsid w:val="00605D23"/>
    <w:rsid w:val="00611BF1"/>
    <w:rsid w:val="00612440"/>
    <w:rsid w:val="00612952"/>
    <w:rsid w:val="006133A3"/>
    <w:rsid w:val="006165E8"/>
    <w:rsid w:val="00621520"/>
    <w:rsid w:val="00626FA2"/>
    <w:rsid w:val="006376EB"/>
    <w:rsid w:val="00643D95"/>
    <w:rsid w:val="00647C3B"/>
    <w:rsid w:val="006500D7"/>
    <w:rsid w:val="006539B9"/>
    <w:rsid w:val="00653C3E"/>
    <w:rsid w:val="00654CE2"/>
    <w:rsid w:val="006553E7"/>
    <w:rsid w:val="00656C0A"/>
    <w:rsid w:val="00657A8E"/>
    <w:rsid w:val="00657C17"/>
    <w:rsid w:val="006605BD"/>
    <w:rsid w:val="00661825"/>
    <w:rsid w:val="00661E49"/>
    <w:rsid w:val="0066287B"/>
    <w:rsid w:val="00664A11"/>
    <w:rsid w:val="00665EB1"/>
    <w:rsid w:val="00665F4B"/>
    <w:rsid w:val="006729D5"/>
    <w:rsid w:val="00672E04"/>
    <w:rsid w:val="00674768"/>
    <w:rsid w:val="0067481B"/>
    <w:rsid w:val="00675DD0"/>
    <w:rsid w:val="00676668"/>
    <w:rsid w:val="0068319D"/>
    <w:rsid w:val="00684A70"/>
    <w:rsid w:val="00685E3C"/>
    <w:rsid w:val="00687179"/>
    <w:rsid w:val="00687962"/>
    <w:rsid w:val="006904D5"/>
    <w:rsid w:val="00690FFD"/>
    <w:rsid w:val="006921C4"/>
    <w:rsid w:val="00693CD8"/>
    <w:rsid w:val="00694FA4"/>
    <w:rsid w:val="0069520C"/>
    <w:rsid w:val="0069677C"/>
    <w:rsid w:val="006A1F29"/>
    <w:rsid w:val="006A246D"/>
    <w:rsid w:val="006A3793"/>
    <w:rsid w:val="006A394C"/>
    <w:rsid w:val="006A3B1E"/>
    <w:rsid w:val="006A40AA"/>
    <w:rsid w:val="006A7CE2"/>
    <w:rsid w:val="006B4A4E"/>
    <w:rsid w:val="006B4BC1"/>
    <w:rsid w:val="006B659E"/>
    <w:rsid w:val="006B6D88"/>
    <w:rsid w:val="006C0E14"/>
    <w:rsid w:val="006C0E20"/>
    <w:rsid w:val="006C0FF4"/>
    <w:rsid w:val="006C2C79"/>
    <w:rsid w:val="006C3592"/>
    <w:rsid w:val="006C51A2"/>
    <w:rsid w:val="006D2793"/>
    <w:rsid w:val="006D5F28"/>
    <w:rsid w:val="006D7F72"/>
    <w:rsid w:val="006E0226"/>
    <w:rsid w:val="006E15FE"/>
    <w:rsid w:val="006E3389"/>
    <w:rsid w:val="006E42B7"/>
    <w:rsid w:val="006E6856"/>
    <w:rsid w:val="006E69C1"/>
    <w:rsid w:val="006E7F05"/>
    <w:rsid w:val="006F0C39"/>
    <w:rsid w:val="006F3359"/>
    <w:rsid w:val="006F4124"/>
    <w:rsid w:val="006F413B"/>
    <w:rsid w:val="006F45B6"/>
    <w:rsid w:val="006F49C5"/>
    <w:rsid w:val="006F6CFE"/>
    <w:rsid w:val="007011C9"/>
    <w:rsid w:val="0070332C"/>
    <w:rsid w:val="0070477E"/>
    <w:rsid w:val="0070498C"/>
    <w:rsid w:val="00710693"/>
    <w:rsid w:val="00713B1E"/>
    <w:rsid w:val="007213EA"/>
    <w:rsid w:val="0072190B"/>
    <w:rsid w:val="00721A54"/>
    <w:rsid w:val="00722288"/>
    <w:rsid w:val="00723D57"/>
    <w:rsid w:val="00725EB0"/>
    <w:rsid w:val="00726A85"/>
    <w:rsid w:val="0072790A"/>
    <w:rsid w:val="0073348F"/>
    <w:rsid w:val="00734260"/>
    <w:rsid w:val="00736C2B"/>
    <w:rsid w:val="0074019C"/>
    <w:rsid w:val="00744630"/>
    <w:rsid w:val="0075077D"/>
    <w:rsid w:val="00750E5D"/>
    <w:rsid w:val="00753D9D"/>
    <w:rsid w:val="007547B2"/>
    <w:rsid w:val="00757163"/>
    <w:rsid w:val="00757F48"/>
    <w:rsid w:val="00757F83"/>
    <w:rsid w:val="007602EA"/>
    <w:rsid w:val="0076269F"/>
    <w:rsid w:val="00765C85"/>
    <w:rsid w:val="0076665E"/>
    <w:rsid w:val="00766E11"/>
    <w:rsid w:val="007727D7"/>
    <w:rsid w:val="00775373"/>
    <w:rsid w:val="00775C43"/>
    <w:rsid w:val="00776F72"/>
    <w:rsid w:val="00777B5E"/>
    <w:rsid w:val="007806A4"/>
    <w:rsid w:val="007823FF"/>
    <w:rsid w:val="007826FA"/>
    <w:rsid w:val="00784134"/>
    <w:rsid w:val="007843E2"/>
    <w:rsid w:val="00784C34"/>
    <w:rsid w:val="00792C84"/>
    <w:rsid w:val="00794E4C"/>
    <w:rsid w:val="00795F89"/>
    <w:rsid w:val="007967C2"/>
    <w:rsid w:val="007A166C"/>
    <w:rsid w:val="007A2E54"/>
    <w:rsid w:val="007A7D38"/>
    <w:rsid w:val="007B01FF"/>
    <w:rsid w:val="007B6025"/>
    <w:rsid w:val="007B6071"/>
    <w:rsid w:val="007B7EF4"/>
    <w:rsid w:val="007C083F"/>
    <w:rsid w:val="007C1BE2"/>
    <w:rsid w:val="007C315E"/>
    <w:rsid w:val="007C4985"/>
    <w:rsid w:val="007C49DB"/>
    <w:rsid w:val="007C6663"/>
    <w:rsid w:val="007D07F2"/>
    <w:rsid w:val="007D2263"/>
    <w:rsid w:val="007D226D"/>
    <w:rsid w:val="007D2275"/>
    <w:rsid w:val="007D24E0"/>
    <w:rsid w:val="007D48DA"/>
    <w:rsid w:val="007E0CDD"/>
    <w:rsid w:val="007E1577"/>
    <w:rsid w:val="007E1D00"/>
    <w:rsid w:val="007E4729"/>
    <w:rsid w:val="007E4746"/>
    <w:rsid w:val="007E5D58"/>
    <w:rsid w:val="007E7FD7"/>
    <w:rsid w:val="007F00D0"/>
    <w:rsid w:val="007F172F"/>
    <w:rsid w:val="007F2BBC"/>
    <w:rsid w:val="007F3C96"/>
    <w:rsid w:val="007F5E16"/>
    <w:rsid w:val="007F62BA"/>
    <w:rsid w:val="008020ED"/>
    <w:rsid w:val="0080339B"/>
    <w:rsid w:val="00803ED9"/>
    <w:rsid w:val="00804375"/>
    <w:rsid w:val="0080607B"/>
    <w:rsid w:val="00806A68"/>
    <w:rsid w:val="00807A99"/>
    <w:rsid w:val="008109C3"/>
    <w:rsid w:val="00810DC2"/>
    <w:rsid w:val="00810FEE"/>
    <w:rsid w:val="008119D2"/>
    <w:rsid w:val="00813524"/>
    <w:rsid w:val="00814691"/>
    <w:rsid w:val="0081579D"/>
    <w:rsid w:val="008161B6"/>
    <w:rsid w:val="008164ED"/>
    <w:rsid w:val="00816C63"/>
    <w:rsid w:val="00817A7F"/>
    <w:rsid w:val="00821525"/>
    <w:rsid w:val="0082284C"/>
    <w:rsid w:val="0082562C"/>
    <w:rsid w:val="00827E4D"/>
    <w:rsid w:val="00835A46"/>
    <w:rsid w:val="008377D7"/>
    <w:rsid w:val="00837F2B"/>
    <w:rsid w:val="00846A60"/>
    <w:rsid w:val="00846F35"/>
    <w:rsid w:val="00851AE5"/>
    <w:rsid w:val="00852077"/>
    <w:rsid w:val="00852E6C"/>
    <w:rsid w:val="00852F1A"/>
    <w:rsid w:val="00853906"/>
    <w:rsid w:val="00854124"/>
    <w:rsid w:val="008548C0"/>
    <w:rsid w:val="008600DC"/>
    <w:rsid w:val="008600E5"/>
    <w:rsid w:val="008610EF"/>
    <w:rsid w:val="0086152B"/>
    <w:rsid w:val="00861C10"/>
    <w:rsid w:val="00866545"/>
    <w:rsid w:val="0087222A"/>
    <w:rsid w:val="00872E27"/>
    <w:rsid w:val="00873405"/>
    <w:rsid w:val="0087383D"/>
    <w:rsid w:val="00875D4D"/>
    <w:rsid w:val="0087766C"/>
    <w:rsid w:val="0088060D"/>
    <w:rsid w:val="00882C98"/>
    <w:rsid w:val="00885E99"/>
    <w:rsid w:val="00890A4F"/>
    <w:rsid w:val="00891E19"/>
    <w:rsid w:val="00892EA0"/>
    <w:rsid w:val="008932F1"/>
    <w:rsid w:val="008941A8"/>
    <w:rsid w:val="0089696D"/>
    <w:rsid w:val="00896AC1"/>
    <w:rsid w:val="008A0EF2"/>
    <w:rsid w:val="008A2019"/>
    <w:rsid w:val="008A33A5"/>
    <w:rsid w:val="008A3BAA"/>
    <w:rsid w:val="008A48D9"/>
    <w:rsid w:val="008A4D6F"/>
    <w:rsid w:val="008A62A4"/>
    <w:rsid w:val="008A648D"/>
    <w:rsid w:val="008A64CC"/>
    <w:rsid w:val="008A6C27"/>
    <w:rsid w:val="008B0CB3"/>
    <w:rsid w:val="008B10D3"/>
    <w:rsid w:val="008B2117"/>
    <w:rsid w:val="008B2B33"/>
    <w:rsid w:val="008B34A5"/>
    <w:rsid w:val="008B3D96"/>
    <w:rsid w:val="008B4489"/>
    <w:rsid w:val="008B5773"/>
    <w:rsid w:val="008B63D4"/>
    <w:rsid w:val="008B65E6"/>
    <w:rsid w:val="008C13BE"/>
    <w:rsid w:val="008C25FD"/>
    <w:rsid w:val="008C68A8"/>
    <w:rsid w:val="008C7BEB"/>
    <w:rsid w:val="008D020B"/>
    <w:rsid w:val="008D21F0"/>
    <w:rsid w:val="008D2F92"/>
    <w:rsid w:val="008D4780"/>
    <w:rsid w:val="008D6B36"/>
    <w:rsid w:val="008D7B77"/>
    <w:rsid w:val="008E03CD"/>
    <w:rsid w:val="008E0DC1"/>
    <w:rsid w:val="008E16E5"/>
    <w:rsid w:val="008E3E48"/>
    <w:rsid w:val="008E4769"/>
    <w:rsid w:val="008E5339"/>
    <w:rsid w:val="008F0E02"/>
    <w:rsid w:val="008F0F52"/>
    <w:rsid w:val="008F2F0F"/>
    <w:rsid w:val="008F6D4D"/>
    <w:rsid w:val="00900D56"/>
    <w:rsid w:val="00905F7A"/>
    <w:rsid w:val="00907F9D"/>
    <w:rsid w:val="009113F9"/>
    <w:rsid w:val="0091278E"/>
    <w:rsid w:val="00914E90"/>
    <w:rsid w:val="009155F4"/>
    <w:rsid w:val="00917E9B"/>
    <w:rsid w:val="009203F1"/>
    <w:rsid w:val="009205DC"/>
    <w:rsid w:val="00921D28"/>
    <w:rsid w:val="009239A4"/>
    <w:rsid w:val="0092403D"/>
    <w:rsid w:val="00924738"/>
    <w:rsid w:val="00926034"/>
    <w:rsid w:val="00926E68"/>
    <w:rsid w:val="00930FB7"/>
    <w:rsid w:val="009312BD"/>
    <w:rsid w:val="0093177B"/>
    <w:rsid w:val="00931C8A"/>
    <w:rsid w:val="0093330A"/>
    <w:rsid w:val="00935E72"/>
    <w:rsid w:val="00937996"/>
    <w:rsid w:val="00946BEF"/>
    <w:rsid w:val="00946F67"/>
    <w:rsid w:val="00950C89"/>
    <w:rsid w:val="0095118C"/>
    <w:rsid w:val="00953007"/>
    <w:rsid w:val="00953C9B"/>
    <w:rsid w:val="00960809"/>
    <w:rsid w:val="00961E7C"/>
    <w:rsid w:val="00962479"/>
    <w:rsid w:val="00963E00"/>
    <w:rsid w:val="0096502E"/>
    <w:rsid w:val="009726D9"/>
    <w:rsid w:val="00974167"/>
    <w:rsid w:val="00975F36"/>
    <w:rsid w:val="00976EEC"/>
    <w:rsid w:val="009775E8"/>
    <w:rsid w:val="009801E6"/>
    <w:rsid w:val="00981726"/>
    <w:rsid w:val="0098464F"/>
    <w:rsid w:val="009857F4"/>
    <w:rsid w:val="00991C18"/>
    <w:rsid w:val="00992607"/>
    <w:rsid w:val="0099491E"/>
    <w:rsid w:val="009971C2"/>
    <w:rsid w:val="00997F28"/>
    <w:rsid w:val="009A148E"/>
    <w:rsid w:val="009A2D9F"/>
    <w:rsid w:val="009A41AE"/>
    <w:rsid w:val="009B0DEE"/>
    <w:rsid w:val="009B143F"/>
    <w:rsid w:val="009B1BB0"/>
    <w:rsid w:val="009B24A5"/>
    <w:rsid w:val="009B37B0"/>
    <w:rsid w:val="009B5927"/>
    <w:rsid w:val="009B6100"/>
    <w:rsid w:val="009C0EE1"/>
    <w:rsid w:val="009C2111"/>
    <w:rsid w:val="009C3EE3"/>
    <w:rsid w:val="009C4AB9"/>
    <w:rsid w:val="009C5E61"/>
    <w:rsid w:val="009C6393"/>
    <w:rsid w:val="009C63E9"/>
    <w:rsid w:val="009C6E1E"/>
    <w:rsid w:val="009C7B2E"/>
    <w:rsid w:val="009D09E0"/>
    <w:rsid w:val="009D118D"/>
    <w:rsid w:val="009D2514"/>
    <w:rsid w:val="009D2F61"/>
    <w:rsid w:val="009D366A"/>
    <w:rsid w:val="009D41A9"/>
    <w:rsid w:val="009D562C"/>
    <w:rsid w:val="009D64DB"/>
    <w:rsid w:val="009E0E95"/>
    <w:rsid w:val="009E230F"/>
    <w:rsid w:val="009E277B"/>
    <w:rsid w:val="009E2B3E"/>
    <w:rsid w:val="009E382F"/>
    <w:rsid w:val="009E6A51"/>
    <w:rsid w:val="009E6B99"/>
    <w:rsid w:val="009E6F20"/>
    <w:rsid w:val="009F0FAD"/>
    <w:rsid w:val="009F1F4E"/>
    <w:rsid w:val="009F24A8"/>
    <w:rsid w:val="009F559C"/>
    <w:rsid w:val="009F7BAC"/>
    <w:rsid w:val="00A007D6"/>
    <w:rsid w:val="00A01A98"/>
    <w:rsid w:val="00A0421C"/>
    <w:rsid w:val="00A05DB0"/>
    <w:rsid w:val="00A05F37"/>
    <w:rsid w:val="00A07DF8"/>
    <w:rsid w:val="00A10761"/>
    <w:rsid w:val="00A11E93"/>
    <w:rsid w:val="00A11FB0"/>
    <w:rsid w:val="00A126D1"/>
    <w:rsid w:val="00A156EC"/>
    <w:rsid w:val="00A1635F"/>
    <w:rsid w:val="00A16535"/>
    <w:rsid w:val="00A16DAB"/>
    <w:rsid w:val="00A20438"/>
    <w:rsid w:val="00A24325"/>
    <w:rsid w:val="00A2771E"/>
    <w:rsid w:val="00A30C0B"/>
    <w:rsid w:val="00A3478B"/>
    <w:rsid w:val="00A36C59"/>
    <w:rsid w:val="00A377FD"/>
    <w:rsid w:val="00A37E03"/>
    <w:rsid w:val="00A40368"/>
    <w:rsid w:val="00A42840"/>
    <w:rsid w:val="00A44468"/>
    <w:rsid w:val="00A44E32"/>
    <w:rsid w:val="00A45CC1"/>
    <w:rsid w:val="00A5018C"/>
    <w:rsid w:val="00A50D55"/>
    <w:rsid w:val="00A5340C"/>
    <w:rsid w:val="00A555C4"/>
    <w:rsid w:val="00A57AA3"/>
    <w:rsid w:val="00A646B4"/>
    <w:rsid w:val="00A65714"/>
    <w:rsid w:val="00A669F7"/>
    <w:rsid w:val="00A67EEF"/>
    <w:rsid w:val="00A70249"/>
    <w:rsid w:val="00A70421"/>
    <w:rsid w:val="00A75D6B"/>
    <w:rsid w:val="00A81FB5"/>
    <w:rsid w:val="00A825D7"/>
    <w:rsid w:val="00A82A8E"/>
    <w:rsid w:val="00A83333"/>
    <w:rsid w:val="00A8407D"/>
    <w:rsid w:val="00A8559D"/>
    <w:rsid w:val="00A85EB7"/>
    <w:rsid w:val="00A866EA"/>
    <w:rsid w:val="00A915B6"/>
    <w:rsid w:val="00A918D2"/>
    <w:rsid w:val="00A924CB"/>
    <w:rsid w:val="00A945A5"/>
    <w:rsid w:val="00AA2D0E"/>
    <w:rsid w:val="00AA3208"/>
    <w:rsid w:val="00AA4AD6"/>
    <w:rsid w:val="00AB2B48"/>
    <w:rsid w:val="00AB3F67"/>
    <w:rsid w:val="00AB42D8"/>
    <w:rsid w:val="00AB4BF7"/>
    <w:rsid w:val="00AB77BA"/>
    <w:rsid w:val="00AC1780"/>
    <w:rsid w:val="00AC1D97"/>
    <w:rsid w:val="00AC7FCC"/>
    <w:rsid w:val="00AD064F"/>
    <w:rsid w:val="00AD0A8E"/>
    <w:rsid w:val="00AD1409"/>
    <w:rsid w:val="00AD3620"/>
    <w:rsid w:val="00AD588C"/>
    <w:rsid w:val="00AD6FF8"/>
    <w:rsid w:val="00AD7E82"/>
    <w:rsid w:val="00AE0C1E"/>
    <w:rsid w:val="00AE227A"/>
    <w:rsid w:val="00AF0B7B"/>
    <w:rsid w:val="00AF2370"/>
    <w:rsid w:val="00AF5714"/>
    <w:rsid w:val="00AF6292"/>
    <w:rsid w:val="00AF6D64"/>
    <w:rsid w:val="00B02D04"/>
    <w:rsid w:val="00B03633"/>
    <w:rsid w:val="00B04691"/>
    <w:rsid w:val="00B109A6"/>
    <w:rsid w:val="00B11D8D"/>
    <w:rsid w:val="00B12CF2"/>
    <w:rsid w:val="00B1395B"/>
    <w:rsid w:val="00B169B8"/>
    <w:rsid w:val="00B17CBD"/>
    <w:rsid w:val="00B17F37"/>
    <w:rsid w:val="00B2047E"/>
    <w:rsid w:val="00B20663"/>
    <w:rsid w:val="00B22B3F"/>
    <w:rsid w:val="00B231FE"/>
    <w:rsid w:val="00B25273"/>
    <w:rsid w:val="00B254F4"/>
    <w:rsid w:val="00B265CF"/>
    <w:rsid w:val="00B27921"/>
    <w:rsid w:val="00B33737"/>
    <w:rsid w:val="00B35E2E"/>
    <w:rsid w:val="00B365CB"/>
    <w:rsid w:val="00B41F3A"/>
    <w:rsid w:val="00B441E8"/>
    <w:rsid w:val="00B44488"/>
    <w:rsid w:val="00B47E63"/>
    <w:rsid w:val="00B516DB"/>
    <w:rsid w:val="00B53880"/>
    <w:rsid w:val="00B546CF"/>
    <w:rsid w:val="00B57159"/>
    <w:rsid w:val="00B5798D"/>
    <w:rsid w:val="00B6075A"/>
    <w:rsid w:val="00B639A6"/>
    <w:rsid w:val="00B6410D"/>
    <w:rsid w:val="00B73C75"/>
    <w:rsid w:val="00B80463"/>
    <w:rsid w:val="00B81F94"/>
    <w:rsid w:val="00B832CC"/>
    <w:rsid w:val="00B834B3"/>
    <w:rsid w:val="00B83563"/>
    <w:rsid w:val="00B83919"/>
    <w:rsid w:val="00B83BB3"/>
    <w:rsid w:val="00B83DE5"/>
    <w:rsid w:val="00B83FB1"/>
    <w:rsid w:val="00B84B29"/>
    <w:rsid w:val="00B850B3"/>
    <w:rsid w:val="00B86E96"/>
    <w:rsid w:val="00B8723A"/>
    <w:rsid w:val="00B9031C"/>
    <w:rsid w:val="00B9095F"/>
    <w:rsid w:val="00B90D75"/>
    <w:rsid w:val="00B91046"/>
    <w:rsid w:val="00B93765"/>
    <w:rsid w:val="00B93E4A"/>
    <w:rsid w:val="00BA49B5"/>
    <w:rsid w:val="00BA4B37"/>
    <w:rsid w:val="00BA55C1"/>
    <w:rsid w:val="00BB120B"/>
    <w:rsid w:val="00BB2278"/>
    <w:rsid w:val="00BB33D9"/>
    <w:rsid w:val="00BB3FBF"/>
    <w:rsid w:val="00BB4A4E"/>
    <w:rsid w:val="00BB5543"/>
    <w:rsid w:val="00BB6D37"/>
    <w:rsid w:val="00BC00E8"/>
    <w:rsid w:val="00BC105F"/>
    <w:rsid w:val="00BC143F"/>
    <w:rsid w:val="00BC3238"/>
    <w:rsid w:val="00BC3306"/>
    <w:rsid w:val="00BC632D"/>
    <w:rsid w:val="00BC6823"/>
    <w:rsid w:val="00BD0F15"/>
    <w:rsid w:val="00BD2273"/>
    <w:rsid w:val="00BD2A7F"/>
    <w:rsid w:val="00BD39D1"/>
    <w:rsid w:val="00BD55FD"/>
    <w:rsid w:val="00BD72AE"/>
    <w:rsid w:val="00BE038B"/>
    <w:rsid w:val="00BE63A1"/>
    <w:rsid w:val="00BE759D"/>
    <w:rsid w:val="00BE78A2"/>
    <w:rsid w:val="00BE7C55"/>
    <w:rsid w:val="00BF0A9C"/>
    <w:rsid w:val="00BF12A4"/>
    <w:rsid w:val="00BF207A"/>
    <w:rsid w:val="00BF22DB"/>
    <w:rsid w:val="00BF6B2B"/>
    <w:rsid w:val="00C006AE"/>
    <w:rsid w:val="00C0194D"/>
    <w:rsid w:val="00C0210F"/>
    <w:rsid w:val="00C06079"/>
    <w:rsid w:val="00C1031E"/>
    <w:rsid w:val="00C11B33"/>
    <w:rsid w:val="00C12E86"/>
    <w:rsid w:val="00C1345F"/>
    <w:rsid w:val="00C14391"/>
    <w:rsid w:val="00C14ACB"/>
    <w:rsid w:val="00C157A5"/>
    <w:rsid w:val="00C16D8C"/>
    <w:rsid w:val="00C176AB"/>
    <w:rsid w:val="00C21F78"/>
    <w:rsid w:val="00C23C93"/>
    <w:rsid w:val="00C23D99"/>
    <w:rsid w:val="00C24714"/>
    <w:rsid w:val="00C24C7B"/>
    <w:rsid w:val="00C277E9"/>
    <w:rsid w:val="00C2787E"/>
    <w:rsid w:val="00C34E6D"/>
    <w:rsid w:val="00C36139"/>
    <w:rsid w:val="00C364CB"/>
    <w:rsid w:val="00C37EB6"/>
    <w:rsid w:val="00C44550"/>
    <w:rsid w:val="00C45585"/>
    <w:rsid w:val="00C463B7"/>
    <w:rsid w:val="00C51044"/>
    <w:rsid w:val="00C5692D"/>
    <w:rsid w:val="00C6020E"/>
    <w:rsid w:val="00C622BB"/>
    <w:rsid w:val="00C626E0"/>
    <w:rsid w:val="00C63311"/>
    <w:rsid w:val="00C64A44"/>
    <w:rsid w:val="00C64C9F"/>
    <w:rsid w:val="00C679E0"/>
    <w:rsid w:val="00C7232C"/>
    <w:rsid w:val="00C725F0"/>
    <w:rsid w:val="00C746B2"/>
    <w:rsid w:val="00C752AB"/>
    <w:rsid w:val="00C76256"/>
    <w:rsid w:val="00C77536"/>
    <w:rsid w:val="00C77891"/>
    <w:rsid w:val="00C800DF"/>
    <w:rsid w:val="00C80E86"/>
    <w:rsid w:val="00C829DB"/>
    <w:rsid w:val="00C84A8A"/>
    <w:rsid w:val="00C85113"/>
    <w:rsid w:val="00C85B07"/>
    <w:rsid w:val="00C85CF5"/>
    <w:rsid w:val="00C86F83"/>
    <w:rsid w:val="00C87876"/>
    <w:rsid w:val="00C917D5"/>
    <w:rsid w:val="00C92271"/>
    <w:rsid w:val="00C9783E"/>
    <w:rsid w:val="00CA2A9C"/>
    <w:rsid w:val="00CA4BAA"/>
    <w:rsid w:val="00CA5DD8"/>
    <w:rsid w:val="00CA5ED5"/>
    <w:rsid w:val="00CA6886"/>
    <w:rsid w:val="00CA6E21"/>
    <w:rsid w:val="00CA71C1"/>
    <w:rsid w:val="00CA7CB1"/>
    <w:rsid w:val="00CB1728"/>
    <w:rsid w:val="00CB276B"/>
    <w:rsid w:val="00CB2DF8"/>
    <w:rsid w:val="00CB3F94"/>
    <w:rsid w:val="00CB5546"/>
    <w:rsid w:val="00CB6292"/>
    <w:rsid w:val="00CC07A1"/>
    <w:rsid w:val="00CC12B9"/>
    <w:rsid w:val="00CC2D89"/>
    <w:rsid w:val="00CC387A"/>
    <w:rsid w:val="00CC473E"/>
    <w:rsid w:val="00CC5A9C"/>
    <w:rsid w:val="00CC5E13"/>
    <w:rsid w:val="00CC74C1"/>
    <w:rsid w:val="00CD2232"/>
    <w:rsid w:val="00CD3909"/>
    <w:rsid w:val="00CD3ABE"/>
    <w:rsid w:val="00CD57E0"/>
    <w:rsid w:val="00CE0664"/>
    <w:rsid w:val="00CE091A"/>
    <w:rsid w:val="00CE0C44"/>
    <w:rsid w:val="00CE179B"/>
    <w:rsid w:val="00CE1982"/>
    <w:rsid w:val="00CE1F35"/>
    <w:rsid w:val="00CE20EC"/>
    <w:rsid w:val="00CE3A26"/>
    <w:rsid w:val="00CE73A5"/>
    <w:rsid w:val="00CF1E5F"/>
    <w:rsid w:val="00CF2CE6"/>
    <w:rsid w:val="00CF3C71"/>
    <w:rsid w:val="00CF4278"/>
    <w:rsid w:val="00D02EB7"/>
    <w:rsid w:val="00D047E5"/>
    <w:rsid w:val="00D048AF"/>
    <w:rsid w:val="00D109B3"/>
    <w:rsid w:val="00D11226"/>
    <w:rsid w:val="00D124A3"/>
    <w:rsid w:val="00D14E30"/>
    <w:rsid w:val="00D15899"/>
    <w:rsid w:val="00D168CF"/>
    <w:rsid w:val="00D16A61"/>
    <w:rsid w:val="00D177CC"/>
    <w:rsid w:val="00D20377"/>
    <w:rsid w:val="00D22112"/>
    <w:rsid w:val="00D24341"/>
    <w:rsid w:val="00D25828"/>
    <w:rsid w:val="00D26ED4"/>
    <w:rsid w:val="00D27515"/>
    <w:rsid w:val="00D27B41"/>
    <w:rsid w:val="00D306B5"/>
    <w:rsid w:val="00D307D9"/>
    <w:rsid w:val="00D3116E"/>
    <w:rsid w:val="00D3364B"/>
    <w:rsid w:val="00D349C3"/>
    <w:rsid w:val="00D34EEF"/>
    <w:rsid w:val="00D35CC2"/>
    <w:rsid w:val="00D364D3"/>
    <w:rsid w:val="00D37AE7"/>
    <w:rsid w:val="00D416EB"/>
    <w:rsid w:val="00D4665A"/>
    <w:rsid w:val="00D46B18"/>
    <w:rsid w:val="00D52754"/>
    <w:rsid w:val="00D571D3"/>
    <w:rsid w:val="00D57691"/>
    <w:rsid w:val="00D5787C"/>
    <w:rsid w:val="00D66E2D"/>
    <w:rsid w:val="00D73FA5"/>
    <w:rsid w:val="00D743B8"/>
    <w:rsid w:val="00D75242"/>
    <w:rsid w:val="00D809E9"/>
    <w:rsid w:val="00D81CF4"/>
    <w:rsid w:val="00D8343A"/>
    <w:rsid w:val="00D8456B"/>
    <w:rsid w:val="00D84AC2"/>
    <w:rsid w:val="00D85D5D"/>
    <w:rsid w:val="00D860EB"/>
    <w:rsid w:val="00D91251"/>
    <w:rsid w:val="00D9574A"/>
    <w:rsid w:val="00D964AC"/>
    <w:rsid w:val="00DA1C75"/>
    <w:rsid w:val="00DA28AF"/>
    <w:rsid w:val="00DA4BE8"/>
    <w:rsid w:val="00DA4C30"/>
    <w:rsid w:val="00DA56A8"/>
    <w:rsid w:val="00DA64DD"/>
    <w:rsid w:val="00DA6AB7"/>
    <w:rsid w:val="00DA7B72"/>
    <w:rsid w:val="00DB0CDF"/>
    <w:rsid w:val="00DB2F11"/>
    <w:rsid w:val="00DC03BB"/>
    <w:rsid w:val="00DC1EEC"/>
    <w:rsid w:val="00DC22B4"/>
    <w:rsid w:val="00DC3A83"/>
    <w:rsid w:val="00DC59DF"/>
    <w:rsid w:val="00DD102D"/>
    <w:rsid w:val="00DD29BE"/>
    <w:rsid w:val="00DD632E"/>
    <w:rsid w:val="00DD6BC7"/>
    <w:rsid w:val="00DD7F81"/>
    <w:rsid w:val="00DE04BA"/>
    <w:rsid w:val="00DE1A49"/>
    <w:rsid w:val="00DE2648"/>
    <w:rsid w:val="00DE2935"/>
    <w:rsid w:val="00DE3AF3"/>
    <w:rsid w:val="00DE5498"/>
    <w:rsid w:val="00DE57DA"/>
    <w:rsid w:val="00DE60F6"/>
    <w:rsid w:val="00DE69BF"/>
    <w:rsid w:val="00DE7A6D"/>
    <w:rsid w:val="00DE7FC2"/>
    <w:rsid w:val="00DF33AE"/>
    <w:rsid w:val="00DF3E83"/>
    <w:rsid w:val="00DF62FE"/>
    <w:rsid w:val="00E01786"/>
    <w:rsid w:val="00E02AAE"/>
    <w:rsid w:val="00E03E87"/>
    <w:rsid w:val="00E06701"/>
    <w:rsid w:val="00E0674A"/>
    <w:rsid w:val="00E077C0"/>
    <w:rsid w:val="00E12A92"/>
    <w:rsid w:val="00E136EC"/>
    <w:rsid w:val="00E15000"/>
    <w:rsid w:val="00E16A23"/>
    <w:rsid w:val="00E16B03"/>
    <w:rsid w:val="00E173A6"/>
    <w:rsid w:val="00E20ABA"/>
    <w:rsid w:val="00E22695"/>
    <w:rsid w:val="00E22E85"/>
    <w:rsid w:val="00E23F7D"/>
    <w:rsid w:val="00E30207"/>
    <w:rsid w:val="00E32D64"/>
    <w:rsid w:val="00E35030"/>
    <w:rsid w:val="00E3579E"/>
    <w:rsid w:val="00E41088"/>
    <w:rsid w:val="00E43B5C"/>
    <w:rsid w:val="00E44DAD"/>
    <w:rsid w:val="00E477B0"/>
    <w:rsid w:val="00E50AE1"/>
    <w:rsid w:val="00E50CC6"/>
    <w:rsid w:val="00E513DC"/>
    <w:rsid w:val="00E51803"/>
    <w:rsid w:val="00E54176"/>
    <w:rsid w:val="00E55600"/>
    <w:rsid w:val="00E57F7E"/>
    <w:rsid w:val="00E62920"/>
    <w:rsid w:val="00E6474B"/>
    <w:rsid w:val="00E64CD5"/>
    <w:rsid w:val="00E66D1F"/>
    <w:rsid w:val="00E72716"/>
    <w:rsid w:val="00E80A5B"/>
    <w:rsid w:val="00E8173A"/>
    <w:rsid w:val="00E81D41"/>
    <w:rsid w:val="00E850CE"/>
    <w:rsid w:val="00E86951"/>
    <w:rsid w:val="00E872AC"/>
    <w:rsid w:val="00E91B58"/>
    <w:rsid w:val="00E9209E"/>
    <w:rsid w:val="00E930AF"/>
    <w:rsid w:val="00E94A56"/>
    <w:rsid w:val="00E950DB"/>
    <w:rsid w:val="00E95763"/>
    <w:rsid w:val="00E965B3"/>
    <w:rsid w:val="00EA02D9"/>
    <w:rsid w:val="00EA4315"/>
    <w:rsid w:val="00EA6D0F"/>
    <w:rsid w:val="00EB042E"/>
    <w:rsid w:val="00EB0C9E"/>
    <w:rsid w:val="00EB32E8"/>
    <w:rsid w:val="00EB3C22"/>
    <w:rsid w:val="00EB403F"/>
    <w:rsid w:val="00EB69F8"/>
    <w:rsid w:val="00EC04E4"/>
    <w:rsid w:val="00EC3570"/>
    <w:rsid w:val="00EC40F4"/>
    <w:rsid w:val="00EC47DB"/>
    <w:rsid w:val="00EC5211"/>
    <w:rsid w:val="00ED0882"/>
    <w:rsid w:val="00ED51F7"/>
    <w:rsid w:val="00ED6062"/>
    <w:rsid w:val="00ED7814"/>
    <w:rsid w:val="00ED7972"/>
    <w:rsid w:val="00ED7B66"/>
    <w:rsid w:val="00EE1228"/>
    <w:rsid w:val="00EE204D"/>
    <w:rsid w:val="00EE3262"/>
    <w:rsid w:val="00EE3310"/>
    <w:rsid w:val="00EE4248"/>
    <w:rsid w:val="00EF36A8"/>
    <w:rsid w:val="00EF4678"/>
    <w:rsid w:val="00EF633A"/>
    <w:rsid w:val="00F041FE"/>
    <w:rsid w:val="00F04248"/>
    <w:rsid w:val="00F05C7F"/>
    <w:rsid w:val="00F05F9B"/>
    <w:rsid w:val="00F0666C"/>
    <w:rsid w:val="00F067EE"/>
    <w:rsid w:val="00F0713E"/>
    <w:rsid w:val="00F1065B"/>
    <w:rsid w:val="00F11281"/>
    <w:rsid w:val="00F12349"/>
    <w:rsid w:val="00F12E54"/>
    <w:rsid w:val="00F135E8"/>
    <w:rsid w:val="00F13F6D"/>
    <w:rsid w:val="00F20FA9"/>
    <w:rsid w:val="00F22891"/>
    <w:rsid w:val="00F22A38"/>
    <w:rsid w:val="00F261D8"/>
    <w:rsid w:val="00F26BA7"/>
    <w:rsid w:val="00F2779C"/>
    <w:rsid w:val="00F33CB2"/>
    <w:rsid w:val="00F357FA"/>
    <w:rsid w:val="00F363F7"/>
    <w:rsid w:val="00F37DDE"/>
    <w:rsid w:val="00F4082C"/>
    <w:rsid w:val="00F40C32"/>
    <w:rsid w:val="00F415A3"/>
    <w:rsid w:val="00F44A10"/>
    <w:rsid w:val="00F450A5"/>
    <w:rsid w:val="00F45E70"/>
    <w:rsid w:val="00F467B2"/>
    <w:rsid w:val="00F558CA"/>
    <w:rsid w:val="00F55A09"/>
    <w:rsid w:val="00F55E00"/>
    <w:rsid w:val="00F5621A"/>
    <w:rsid w:val="00F60235"/>
    <w:rsid w:val="00F64FBD"/>
    <w:rsid w:val="00F64FFE"/>
    <w:rsid w:val="00F6589C"/>
    <w:rsid w:val="00F65917"/>
    <w:rsid w:val="00F660F2"/>
    <w:rsid w:val="00F66196"/>
    <w:rsid w:val="00F6796E"/>
    <w:rsid w:val="00F713BB"/>
    <w:rsid w:val="00F73364"/>
    <w:rsid w:val="00F74005"/>
    <w:rsid w:val="00F7798B"/>
    <w:rsid w:val="00F80825"/>
    <w:rsid w:val="00F80FC6"/>
    <w:rsid w:val="00F81434"/>
    <w:rsid w:val="00F848F8"/>
    <w:rsid w:val="00F91F76"/>
    <w:rsid w:val="00F93EDC"/>
    <w:rsid w:val="00FA0327"/>
    <w:rsid w:val="00FA16DE"/>
    <w:rsid w:val="00FA2C48"/>
    <w:rsid w:val="00FA36D6"/>
    <w:rsid w:val="00FA582C"/>
    <w:rsid w:val="00FA5F7F"/>
    <w:rsid w:val="00FB05B7"/>
    <w:rsid w:val="00FB2040"/>
    <w:rsid w:val="00FB2A89"/>
    <w:rsid w:val="00FB50EE"/>
    <w:rsid w:val="00FC0E2B"/>
    <w:rsid w:val="00FC3585"/>
    <w:rsid w:val="00FC4153"/>
    <w:rsid w:val="00FC6C6D"/>
    <w:rsid w:val="00FD0170"/>
    <w:rsid w:val="00FD0841"/>
    <w:rsid w:val="00FD4C69"/>
    <w:rsid w:val="00FE054C"/>
    <w:rsid w:val="00FE2F9C"/>
    <w:rsid w:val="00FE44C2"/>
    <w:rsid w:val="00FE4FB3"/>
    <w:rsid w:val="00FE4FC2"/>
    <w:rsid w:val="00FE7205"/>
    <w:rsid w:val="00FF143B"/>
    <w:rsid w:val="00FF1A29"/>
    <w:rsid w:val="00FF381C"/>
    <w:rsid w:val="00FF6831"/>
    <w:rsid w:val="00FF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6B85F1C"/>
  <w14:defaultImageDpi w14:val="32767"/>
  <w15:chartTrackingRefBased/>
  <w15:docId w15:val="{4158480F-9E13-49B3-8BA1-D1AA2C5C8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63"/>
    <w:lsdException w:name="Plain Table 2" w:uiPriority="64"/>
    <w:lsdException w:name="Plain Table 3" w:uiPriority="65" w:qFormat="1"/>
    <w:lsdException w:name="Plain Table 4" w:uiPriority="66" w:qFormat="1"/>
    <w:lsdException w:name="Plain Table 5" w:uiPriority="67" w:qFormat="1"/>
    <w:lsdException w:name="Grid Table Light" w:uiPriority="68" w:qFormat="1"/>
    <w:lsdException w:name="Grid Table 1 Light" w:uiPriority="69" w:qFormat="1"/>
    <w:lsdException w:name="Grid Table 2" w:uiPriority="70"/>
    <w:lsdException w:name="Grid Table 3" w:uiPriority="71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1"/>
    <w:lsdException w:name="Grid Table 7 Colorful Accent 1" w:uiPriority="42"/>
    <w:lsdException w:name="Grid Table 1 Light Accent 2" w:uiPriority="43"/>
    <w:lsdException w:name="Grid Table 2 Accent 2" w:uiPriority="44"/>
    <w:lsdException w:name="Grid Table 3 Accent 2" w:uiPriority="45"/>
    <w:lsdException w:name="Grid Table 4 Accent 2" w:uiPriority="40"/>
    <w:lsdException w:name="Grid Table 5 Dark Accent 2" w:uiPriority="46"/>
    <w:lsdException w:name="Grid Table 6 Colorful Accent 2" w:uiPriority="47"/>
    <w:lsdException w:name="Grid Table 7 Colorful Accent 2" w:uiPriority="48"/>
    <w:lsdException w:name="Grid Table 1 Light Accent 3" w:uiPriority="49"/>
    <w:lsdException w:name="Grid Table 2 Accent 3" w:uiPriority="50"/>
    <w:lsdException w:name="Grid Table 3 Accent 3" w:uiPriority="51"/>
    <w:lsdException w:name="Grid Table 4 Accent 3" w:uiPriority="52"/>
    <w:lsdException w:name="Grid Table 5 Dark Accent 3" w:uiPriority="46"/>
    <w:lsdException w:name="Grid Table 6 Colorful Accent 3" w:uiPriority="47"/>
    <w:lsdException w:name="Grid Table 7 Colorful Accent 3" w:uiPriority="48"/>
    <w:lsdException w:name="Grid Table 1 Light Accent 4" w:uiPriority="49"/>
    <w:lsdException w:name="Grid Table 2 Accent 4" w:uiPriority="50"/>
    <w:lsdException w:name="Grid Table 3 Accent 4" w:uiPriority="51"/>
    <w:lsdException w:name="Grid Table 4 Accent 4" w:uiPriority="52"/>
    <w:lsdException w:name="Grid Table 5 Dark Accent 4" w:uiPriority="46"/>
    <w:lsdException w:name="Grid Table 6 Colorful Accent 4" w:uiPriority="47"/>
    <w:lsdException w:name="Grid Table 7 Colorful Accent 4" w:uiPriority="48"/>
    <w:lsdException w:name="Grid Table 1 Light Accent 5" w:uiPriority="49"/>
    <w:lsdException w:name="Grid Table 2 Accent 5" w:uiPriority="50"/>
    <w:lsdException w:name="Grid Table 3 Accent 5" w:uiPriority="51"/>
    <w:lsdException w:name="Grid Table 4 Accent 5" w:uiPriority="52"/>
    <w:lsdException w:name="Grid Table 5 Dark Accent 5" w:uiPriority="46"/>
    <w:lsdException w:name="Grid Table 6 Colorful Accent 5" w:uiPriority="47"/>
    <w:lsdException w:name="Grid Table 7 Colorful Accent 5" w:uiPriority="48"/>
    <w:lsdException w:name="Grid Table 1 Light Accent 6" w:uiPriority="49"/>
    <w:lsdException w:name="Grid Table 2 Accent 6" w:uiPriority="50"/>
    <w:lsdException w:name="Grid Table 3 Accent 6" w:uiPriority="51"/>
    <w:lsdException w:name="Grid Table 4 Accent 6" w:uiPriority="52"/>
    <w:lsdException w:name="Grid Table 5 Dark Accent 6" w:uiPriority="46"/>
    <w:lsdException w:name="Grid Table 6 Colorful Accent 6" w:uiPriority="47"/>
    <w:lsdException w:name="Grid Table 7 Colorful Accent 6" w:uiPriority="48"/>
    <w:lsdException w:name="List Table 1 Light" w:uiPriority="49"/>
    <w:lsdException w:name="List Table 2" w:uiPriority="50"/>
    <w:lsdException w:name="List Table 3" w:uiPriority="51"/>
    <w:lsdException w:name="List Table 4" w:uiPriority="52"/>
    <w:lsdException w:name="List Table 5 Dark" w:uiPriority="46"/>
    <w:lsdException w:name="List Table 6 Colorful" w:uiPriority="47"/>
    <w:lsdException w:name="List Table 7 Colorful" w:uiPriority="48"/>
    <w:lsdException w:name="List Table 1 Light Accent 1" w:uiPriority="49"/>
    <w:lsdException w:name="List Table 2 Accent 1" w:uiPriority="50"/>
    <w:lsdException w:name="List Table 3 Accent 1" w:uiPriority="51"/>
    <w:lsdException w:name="List Table 4 Accent 1" w:uiPriority="52"/>
    <w:lsdException w:name="List Table 5 Dark Accent 1" w:uiPriority="46"/>
    <w:lsdException w:name="List Table 6 Colorful Accent 1" w:uiPriority="47"/>
    <w:lsdException w:name="List Table 7 Colorful Accent 1" w:uiPriority="48"/>
    <w:lsdException w:name="List Table 1 Light Accent 2" w:uiPriority="49"/>
    <w:lsdException w:name="List Table 2 Accent 2" w:uiPriority="50"/>
    <w:lsdException w:name="List Table 3 Accent 2" w:uiPriority="51"/>
    <w:lsdException w:name="List Table 4 Accent 2" w:uiPriority="52"/>
    <w:lsdException w:name="List Table 5 Dark Accent 2" w:uiPriority="46"/>
    <w:lsdException w:name="List Table 6 Colorful Accent 2" w:uiPriority="47"/>
    <w:lsdException w:name="List Table 7 Colorful Accent 2" w:uiPriority="48"/>
    <w:lsdException w:name="List Table 1 Light Accent 3" w:uiPriority="49"/>
    <w:lsdException w:name="List Table 2 Accent 3" w:uiPriority="50"/>
    <w:lsdException w:name="List Table 3 Accent 3" w:uiPriority="51"/>
    <w:lsdException w:name="List Table 4 Accent 3" w:uiPriority="52"/>
    <w:lsdException w:name="List Table 5 Dark Accent 3" w:uiPriority="46"/>
    <w:lsdException w:name="List Table 6 Colorful Accent 3" w:uiPriority="47"/>
    <w:lsdException w:name="List Table 7 Colorful Accent 3" w:uiPriority="48"/>
    <w:lsdException w:name="List Table 1 Light Accent 4" w:uiPriority="49"/>
    <w:lsdException w:name="List Table 2 Accent 4" w:uiPriority="50"/>
    <w:lsdException w:name="List Table 3 Accent 4" w:uiPriority="51"/>
    <w:lsdException w:name="List Table 4 Accent 4" w:uiPriority="52"/>
    <w:lsdException w:name="List Table 5 Dark Accent 4" w:uiPriority="46"/>
    <w:lsdException w:name="List Table 6 Colorful Accent 4" w:uiPriority="47"/>
    <w:lsdException w:name="List Table 7 Colorful Accent 4" w:uiPriority="48"/>
    <w:lsdException w:name="List Table 1 Light Accent 5" w:uiPriority="49"/>
    <w:lsdException w:name="List Table 2 Accent 5" w:uiPriority="50"/>
    <w:lsdException w:name="List Table 3 Accent 5" w:uiPriority="51"/>
    <w:lsdException w:name="List Table 4 Accent 5" w:uiPriority="52"/>
    <w:lsdException w:name="List Table 5 Dark Accent 5" w:uiPriority="46"/>
    <w:lsdException w:name="List Table 6 Colorful Accent 5" w:uiPriority="47"/>
    <w:lsdException w:name="List Table 7 Colorful Accent 5" w:uiPriority="48"/>
    <w:lsdException w:name="List Table 1 Light Accent 6" w:uiPriority="49"/>
    <w:lsdException w:name="List Table 2 Accent 6" w:uiPriority="50"/>
    <w:lsdException w:name="List Table 3 Accent 6" w:uiPriority="51"/>
    <w:lsdException w:name="List Table 4 Accent 6" w:uiPriority="52"/>
    <w:lsdException w:name="List Table 5 Dark Accent 6" w:uiPriority="46"/>
    <w:lsdException w:name="List Table 6 Colorful Accent 6" w:uiPriority="47"/>
    <w:lsdException w:name="List Table 7 Colorful Accent 6" w:uiPriority="48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E86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FB2A89"/>
    <w:pPr>
      <w:spacing w:before="100" w:beforeAutospacing="1" w:after="100" w:afterAutospacing="1" w:line="240" w:lineRule="auto"/>
      <w:jc w:val="center"/>
      <w:outlineLvl w:val="0"/>
    </w:pPr>
    <w:rPr>
      <w:rFonts w:ascii="Arial" w:eastAsia="Times New Roman" w:hAnsi="Arial"/>
      <w:b/>
      <w:bCs/>
      <w:kern w:val="36"/>
      <w:sz w:val="36"/>
      <w:szCs w:val="36"/>
      <w:lang w:val="x-none" w:eastAsia="x-none"/>
    </w:rPr>
  </w:style>
  <w:style w:type="paragraph" w:styleId="Heading2">
    <w:name w:val="heading 2"/>
    <w:basedOn w:val="Normal"/>
    <w:link w:val="Heading2Char"/>
    <w:uiPriority w:val="9"/>
    <w:qFormat/>
    <w:rsid w:val="00FB2A89"/>
    <w:pPr>
      <w:spacing w:before="100" w:beforeAutospacing="1" w:after="100" w:afterAutospacing="1" w:line="240" w:lineRule="auto"/>
      <w:outlineLvl w:val="1"/>
    </w:pPr>
    <w:rPr>
      <w:rFonts w:ascii="Arial" w:eastAsia="Times New Roman" w:hAnsi="Arial"/>
      <w:b/>
      <w:bCs/>
      <w:sz w:val="36"/>
      <w:szCs w:val="36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611BF1"/>
    <w:pPr>
      <w:keepNext/>
      <w:spacing w:before="240" w:after="60"/>
      <w:outlineLvl w:val="2"/>
    </w:pPr>
    <w:rPr>
      <w:rFonts w:ascii="Cambria" w:eastAsia="Times New Roman" w:hAnsi="Cambria"/>
      <w:b/>
      <w:bCs/>
      <w:sz w:val="32"/>
      <w:szCs w:val="32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445D7A"/>
    <w:pPr>
      <w:keepNext/>
      <w:keepLines/>
      <w:spacing w:before="200" w:after="0"/>
      <w:outlineLvl w:val="3"/>
    </w:pPr>
    <w:rPr>
      <w:rFonts w:ascii="Arial" w:eastAsia="Times New Roman" w:hAnsi="Arial"/>
      <w:b/>
      <w:bCs/>
      <w:iCs/>
      <w:color w:val="000000"/>
      <w:sz w:val="32"/>
      <w:szCs w:val="24"/>
      <w:lang w:val="x-none" w:eastAsia="x-none"/>
    </w:rPr>
  </w:style>
  <w:style w:type="paragraph" w:styleId="Heading5">
    <w:name w:val="heading 5"/>
    <w:basedOn w:val="Heading4"/>
    <w:next w:val="Normal"/>
    <w:link w:val="Heading5Char"/>
    <w:uiPriority w:val="9"/>
    <w:qFormat/>
    <w:rsid w:val="00445D7A"/>
    <w:pPr>
      <w:outlineLvl w:val="4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FB2A89"/>
    <w:rPr>
      <w:rFonts w:ascii="Arial" w:eastAsia="Times New Roman" w:hAnsi="Arial" w:cs="Arial"/>
      <w:b/>
      <w:bCs/>
      <w:kern w:val="36"/>
      <w:sz w:val="36"/>
      <w:szCs w:val="36"/>
    </w:rPr>
  </w:style>
  <w:style w:type="character" w:customStyle="1" w:styleId="Heading2Char">
    <w:name w:val="Heading 2 Char"/>
    <w:link w:val="Heading2"/>
    <w:uiPriority w:val="9"/>
    <w:rsid w:val="00FB2A89"/>
    <w:rPr>
      <w:rFonts w:ascii="Arial" w:eastAsia="Times New Roman" w:hAnsi="Arial" w:cs="Arial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1065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uiPriority w:val="99"/>
    <w:unhideWhenUsed/>
    <w:rsid w:val="00F1065B"/>
    <w:rPr>
      <w:color w:val="0000FF"/>
      <w:u w:val="single"/>
    </w:rPr>
  </w:style>
  <w:style w:type="character" w:customStyle="1" w:styleId="Heading3Char">
    <w:name w:val="Heading 3 Char"/>
    <w:link w:val="Heading3"/>
    <w:uiPriority w:val="9"/>
    <w:rsid w:val="00611BF1"/>
    <w:rPr>
      <w:rFonts w:ascii="Cambria" w:eastAsia="Times New Roman" w:hAnsi="Cambria"/>
      <w:b/>
      <w:bCs/>
      <w:sz w:val="32"/>
      <w:szCs w:val="32"/>
    </w:rPr>
  </w:style>
  <w:style w:type="character" w:styleId="Strong">
    <w:name w:val="Strong"/>
    <w:uiPriority w:val="22"/>
    <w:qFormat/>
    <w:rsid w:val="00C21F78"/>
    <w:rPr>
      <w:b/>
      <w:bCs/>
    </w:rPr>
  </w:style>
  <w:style w:type="character" w:styleId="Emphasis">
    <w:name w:val="Emphasis"/>
    <w:uiPriority w:val="20"/>
    <w:qFormat/>
    <w:rsid w:val="00C21F78"/>
    <w:rPr>
      <w:i/>
      <w:iCs/>
    </w:rPr>
  </w:style>
  <w:style w:type="table" w:styleId="TableGrid">
    <w:name w:val="Table Grid"/>
    <w:basedOn w:val="TableNormal"/>
    <w:uiPriority w:val="59"/>
    <w:rsid w:val="00F12E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166E6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0166E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166E6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0166E6"/>
    <w:rPr>
      <w:sz w:val="22"/>
      <w:szCs w:val="22"/>
    </w:rPr>
  </w:style>
  <w:style w:type="character" w:styleId="FollowedHyperlink">
    <w:name w:val="FollowedHyperlink"/>
    <w:uiPriority w:val="99"/>
    <w:semiHidden/>
    <w:unhideWhenUsed/>
    <w:rsid w:val="007E7FD7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5546"/>
    <w:pPr>
      <w:spacing w:after="0" w:line="240" w:lineRule="auto"/>
    </w:pPr>
    <w:rPr>
      <w:rFonts w:ascii="Lucida Grande" w:hAnsi="Lucida Grande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585546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58554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585546"/>
    <w:rPr>
      <w:sz w:val="24"/>
      <w:szCs w:val="24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585546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554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85546"/>
    <w:rPr>
      <w:b/>
      <w:bCs/>
      <w:sz w:val="24"/>
      <w:szCs w:val="24"/>
    </w:rPr>
  </w:style>
  <w:style w:type="paragraph" w:customStyle="1" w:styleId="MediumList2-Accent21">
    <w:name w:val="Medium List 2 - Accent 21"/>
    <w:hidden/>
    <w:uiPriority w:val="71"/>
    <w:rsid w:val="00585546"/>
    <w:rPr>
      <w:sz w:val="22"/>
      <w:szCs w:val="22"/>
    </w:rPr>
  </w:style>
  <w:style w:type="paragraph" w:customStyle="1" w:styleId="sctxt">
    <w:name w:val="sctxt"/>
    <w:basedOn w:val="Normal"/>
    <w:rsid w:val="00693C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E20EC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E20EC"/>
  </w:style>
  <w:style w:type="character" w:styleId="EndnoteReference">
    <w:name w:val="endnote reference"/>
    <w:uiPriority w:val="99"/>
    <w:semiHidden/>
    <w:unhideWhenUsed/>
    <w:rsid w:val="00CE20EC"/>
    <w:rPr>
      <w:vertAlign w:val="superscript"/>
    </w:rPr>
  </w:style>
  <w:style w:type="paragraph" w:customStyle="1" w:styleId="prefix">
    <w:name w:val="prefix"/>
    <w:basedOn w:val="Normal"/>
    <w:rsid w:val="00852F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y-footnote">
    <w:name w:val="my-footnote"/>
    <w:basedOn w:val="Normal"/>
    <w:rsid w:val="00BF207A"/>
    <w:pPr>
      <w:spacing w:after="225" w:line="300" w:lineRule="atLeast"/>
      <w:textAlignment w:val="baseline"/>
    </w:pPr>
    <w:rPr>
      <w:rFonts w:ascii="Times New Roman" w:eastAsia="Times New Roman" w:hAnsi="Times New Roman"/>
      <w:color w:val="000000"/>
      <w:sz w:val="18"/>
      <w:szCs w:val="18"/>
    </w:rPr>
  </w:style>
  <w:style w:type="table" w:customStyle="1" w:styleId="TableGridLight1">
    <w:name w:val="Table Grid Light1"/>
    <w:basedOn w:val="TableNormal"/>
    <w:uiPriority w:val="40"/>
    <w:rsid w:val="00D91251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customStyle="1" w:styleId="Heading4Char">
    <w:name w:val="Heading 4 Char"/>
    <w:link w:val="Heading4"/>
    <w:uiPriority w:val="9"/>
    <w:rsid w:val="00445D7A"/>
    <w:rPr>
      <w:rFonts w:ascii="Arial" w:eastAsia="Times New Roman" w:hAnsi="Arial" w:cs="Arial"/>
      <w:b/>
      <w:bCs/>
      <w:iCs/>
      <w:color w:val="000000"/>
      <w:sz w:val="32"/>
      <w:szCs w:val="24"/>
    </w:rPr>
  </w:style>
  <w:style w:type="character" w:customStyle="1" w:styleId="Heading5Char">
    <w:name w:val="Heading 5 Char"/>
    <w:link w:val="Heading5"/>
    <w:uiPriority w:val="9"/>
    <w:rsid w:val="00445D7A"/>
    <w:rPr>
      <w:rFonts w:ascii="Arial" w:eastAsia="Times New Roman" w:hAnsi="Arial" w:cs="Arial"/>
      <w:b/>
      <w:bCs/>
      <w:iCs/>
      <w:color w:val="000000"/>
      <w:sz w:val="28"/>
      <w:szCs w:val="28"/>
    </w:rPr>
  </w:style>
  <w:style w:type="character" w:styleId="HTMLCode">
    <w:name w:val="HTML Code"/>
    <w:uiPriority w:val="99"/>
    <w:semiHidden/>
    <w:unhideWhenUsed/>
    <w:rsid w:val="00445D7A"/>
    <w:rPr>
      <w:rFonts w:ascii="Courier New" w:eastAsia="Times New Roman" w:hAnsi="Courier New" w:cs="Courier New"/>
      <w:sz w:val="20"/>
      <w:szCs w:val="20"/>
    </w:rPr>
  </w:style>
  <w:style w:type="paragraph" w:customStyle="1" w:styleId="MediumGrid1-Accent21">
    <w:name w:val="Medium Grid 1 - Accent 21"/>
    <w:basedOn w:val="Normal"/>
    <w:uiPriority w:val="34"/>
    <w:qFormat/>
    <w:rsid w:val="006F413B"/>
    <w:pPr>
      <w:ind w:left="720"/>
      <w:contextualSpacing/>
    </w:pPr>
  </w:style>
  <w:style w:type="paragraph" w:customStyle="1" w:styleId="GridTable5Dark-Accent11">
    <w:name w:val="Grid Table 5 Dark - Accent 11"/>
    <w:basedOn w:val="Heading1"/>
    <w:next w:val="Normal"/>
    <w:uiPriority w:val="39"/>
    <w:semiHidden/>
    <w:unhideWhenUsed/>
    <w:qFormat/>
    <w:rsid w:val="008932F1"/>
    <w:pPr>
      <w:keepNext/>
      <w:keepLines/>
      <w:spacing w:before="480" w:beforeAutospacing="0" w:after="0" w:afterAutospacing="0" w:line="276" w:lineRule="auto"/>
      <w:jc w:val="left"/>
      <w:outlineLvl w:val="9"/>
    </w:pPr>
    <w:rPr>
      <w:rFonts w:ascii="Calibri Light" w:hAnsi="Calibri Light"/>
      <w:color w:val="2E74B5"/>
      <w:kern w:val="0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0E2BFB"/>
    <w:pPr>
      <w:tabs>
        <w:tab w:val="right" w:leader="dot" w:pos="9350"/>
      </w:tabs>
      <w:spacing w:after="180"/>
    </w:pPr>
    <w:rPr>
      <w:rFonts w:ascii="Arial" w:hAnsi="Arial" w:cs="Arial"/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8932F1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8932F1"/>
    <w:pPr>
      <w:spacing w:after="100"/>
      <w:ind w:left="440"/>
    </w:pPr>
  </w:style>
  <w:style w:type="paragraph" w:customStyle="1" w:styleId="MediumList2-Accent22">
    <w:name w:val="Medium List 2 - Accent 22"/>
    <w:hidden/>
    <w:uiPriority w:val="99"/>
    <w:semiHidden/>
    <w:rsid w:val="0070498C"/>
    <w:rPr>
      <w:sz w:val="22"/>
      <w:szCs w:val="22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003DE"/>
    <w:pPr>
      <w:spacing w:after="0" w:line="240" w:lineRule="auto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DocumentMapChar">
    <w:name w:val="Document Map Char"/>
    <w:link w:val="DocumentMap"/>
    <w:uiPriority w:val="99"/>
    <w:semiHidden/>
    <w:rsid w:val="004003DE"/>
    <w:rPr>
      <w:rFonts w:ascii="Times New Roman" w:hAnsi="Times New Roman"/>
      <w:sz w:val="24"/>
      <w:szCs w:val="24"/>
    </w:rPr>
  </w:style>
  <w:style w:type="paragraph" w:customStyle="1" w:styleId="p1">
    <w:name w:val="p1"/>
    <w:basedOn w:val="Normal"/>
    <w:rsid w:val="009C6E1E"/>
    <w:pPr>
      <w:spacing w:after="0" w:line="240" w:lineRule="auto"/>
    </w:pPr>
    <w:rPr>
      <w:rFonts w:ascii="Lucida Grande" w:hAnsi="Lucida Grande" w:cs="Lucida Grande"/>
      <w:sz w:val="15"/>
      <w:szCs w:val="15"/>
    </w:rPr>
  </w:style>
  <w:style w:type="paragraph" w:customStyle="1" w:styleId="ColorfulShading-Accent11">
    <w:name w:val="Colorful Shading - Accent 11"/>
    <w:hidden/>
    <w:uiPriority w:val="71"/>
    <w:rsid w:val="00270F56"/>
    <w:rPr>
      <w:sz w:val="22"/>
      <w:szCs w:val="22"/>
    </w:rPr>
  </w:style>
  <w:style w:type="character" w:customStyle="1" w:styleId="UnresolvedMention1">
    <w:name w:val="Unresolved Mention1"/>
    <w:uiPriority w:val="99"/>
    <w:semiHidden/>
    <w:unhideWhenUsed/>
    <w:rsid w:val="001D4B65"/>
    <w:rPr>
      <w:color w:val="605E5C"/>
      <w:shd w:val="clear" w:color="auto" w:fill="E1DFDD"/>
    </w:rPr>
  </w:style>
  <w:style w:type="paragraph" w:styleId="Revision">
    <w:name w:val="Revision"/>
    <w:hidden/>
    <w:uiPriority w:val="62"/>
    <w:rsid w:val="007D2275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3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75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4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0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79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2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3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6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4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1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3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46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00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2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9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45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0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8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79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6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44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58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8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4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5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26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38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4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85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42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2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9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39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85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612396">
                  <w:marLeft w:val="0"/>
                  <w:marRight w:val="0"/>
                  <w:marTop w:val="39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40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156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507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570685">
                                  <w:marLeft w:val="0"/>
                                  <w:marRight w:val="0"/>
                                  <w:marTop w:val="0"/>
                                  <w:marBottom w:val="825"/>
                                  <w:divBdr>
                                    <w:top w:val="single" w:sz="6" w:space="15" w:color="CCCCCC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60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918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8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57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8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86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5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3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0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3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75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0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8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5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1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5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7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87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98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71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w3.org/TR/WCAG20/" TargetMode="External"/><Relationship Id="rId21" Type="http://schemas.openxmlformats.org/officeDocument/2006/relationships/hyperlink" Target="http://www.w3.org/TR/2008/REC-WCAG20-20081211" TargetMode="External"/><Relationship Id="rId42" Type="http://schemas.openxmlformats.org/officeDocument/2006/relationships/hyperlink" Target="http://www.w3.org/TR/WCAG20/" TargetMode="External"/><Relationship Id="rId47" Type="http://schemas.openxmlformats.org/officeDocument/2006/relationships/hyperlink" Target="http://www.w3.org/TR/WCAG20/" TargetMode="External"/><Relationship Id="rId63" Type="http://schemas.openxmlformats.org/officeDocument/2006/relationships/hyperlink" Target="http://www.w3.org/TR/WCAG20/" TargetMode="External"/><Relationship Id="rId68" Type="http://schemas.openxmlformats.org/officeDocument/2006/relationships/hyperlink" Target="http://www.w3.org/TR/WCAG20/" TargetMode="External"/><Relationship Id="rId84" Type="http://schemas.openxmlformats.org/officeDocument/2006/relationships/hyperlink" Target="http://www.w3.org/TR/WCAG20/" TargetMode="External"/><Relationship Id="rId89" Type="http://schemas.openxmlformats.org/officeDocument/2006/relationships/hyperlink" Target="https://www.access-board.gov/ict/" TargetMode="External"/><Relationship Id="rId112" Type="http://schemas.openxmlformats.org/officeDocument/2006/relationships/footer" Target="footer4.xml"/><Relationship Id="rId16" Type="http://schemas.openxmlformats.org/officeDocument/2006/relationships/hyperlink" Target="https://www.w3.org/TR/UNDERSTANDING-WCAG20/conformance.html" TargetMode="External"/><Relationship Id="rId107" Type="http://schemas.openxmlformats.org/officeDocument/2006/relationships/hyperlink" Target="https://www.access-board.gov/ict/" TargetMode="External"/><Relationship Id="rId11" Type="http://schemas.openxmlformats.org/officeDocument/2006/relationships/hyperlink" Target="http://www.w3.org/TR/2008/REC-WCAG20-20081211" TargetMode="External"/><Relationship Id="rId32" Type="http://schemas.openxmlformats.org/officeDocument/2006/relationships/hyperlink" Target="http://www.w3.org/TR/WCAG20/" TargetMode="External"/><Relationship Id="rId37" Type="http://schemas.openxmlformats.org/officeDocument/2006/relationships/hyperlink" Target="http://www.w3.org/TR/WCAG20/" TargetMode="External"/><Relationship Id="rId53" Type="http://schemas.openxmlformats.org/officeDocument/2006/relationships/hyperlink" Target="http://www.w3.org/TR/WCAG20/" TargetMode="External"/><Relationship Id="rId58" Type="http://schemas.openxmlformats.org/officeDocument/2006/relationships/hyperlink" Target="http://www.w3.org/TR/WCAG20/" TargetMode="External"/><Relationship Id="rId74" Type="http://schemas.openxmlformats.org/officeDocument/2006/relationships/hyperlink" Target="http://www.w3.org/TR/WCAG20/" TargetMode="External"/><Relationship Id="rId79" Type="http://schemas.openxmlformats.org/officeDocument/2006/relationships/hyperlink" Target="http://www.w3.org/TR/WCAG20/" TargetMode="External"/><Relationship Id="rId102" Type="http://schemas.openxmlformats.org/officeDocument/2006/relationships/hyperlink" Target="https://www.access-board.gov/ict/" TargetMode="External"/><Relationship Id="rId5" Type="http://schemas.openxmlformats.org/officeDocument/2006/relationships/numbering" Target="numbering.xml"/><Relationship Id="rId90" Type="http://schemas.openxmlformats.org/officeDocument/2006/relationships/hyperlink" Target="https://www.access-board.gov/ict/" TargetMode="External"/><Relationship Id="rId95" Type="http://schemas.openxmlformats.org/officeDocument/2006/relationships/hyperlink" Target="https://www.access-board.gov/ict/" TargetMode="External"/><Relationship Id="rId22" Type="http://schemas.openxmlformats.org/officeDocument/2006/relationships/hyperlink" Target="https://www.access-board.gov/ict/" TargetMode="External"/><Relationship Id="rId27" Type="http://schemas.openxmlformats.org/officeDocument/2006/relationships/hyperlink" Target="http://www.w3.org/TR/WCAG20/" TargetMode="External"/><Relationship Id="rId43" Type="http://schemas.openxmlformats.org/officeDocument/2006/relationships/hyperlink" Target="http://www.w3.org/TR/WCAG20/" TargetMode="External"/><Relationship Id="rId48" Type="http://schemas.openxmlformats.org/officeDocument/2006/relationships/hyperlink" Target="https://www.w3.org/WAI/WCAG20/errata/" TargetMode="External"/><Relationship Id="rId64" Type="http://schemas.openxmlformats.org/officeDocument/2006/relationships/hyperlink" Target="http://www.w3.org/TR/WCAG20/" TargetMode="External"/><Relationship Id="rId69" Type="http://schemas.openxmlformats.org/officeDocument/2006/relationships/hyperlink" Target="http://www.w3.org/TR/WCAG20/" TargetMode="External"/><Relationship Id="rId113" Type="http://schemas.openxmlformats.org/officeDocument/2006/relationships/header" Target="header3.xml"/><Relationship Id="rId80" Type="http://schemas.openxmlformats.org/officeDocument/2006/relationships/hyperlink" Target="http://www.w3.org/TR/WCAG20/" TargetMode="External"/><Relationship Id="rId85" Type="http://schemas.openxmlformats.org/officeDocument/2006/relationships/hyperlink" Target="http://www.w3.org/TR/WCAG20/" TargetMode="External"/><Relationship Id="rId12" Type="http://schemas.openxmlformats.org/officeDocument/2006/relationships/hyperlink" Target="https://www.access-board.gov/ict/" TargetMode="External"/><Relationship Id="rId17" Type="http://schemas.openxmlformats.org/officeDocument/2006/relationships/hyperlink" Target="http://www.w3.org/TR/WCAG20/" TargetMode="External"/><Relationship Id="rId33" Type="http://schemas.openxmlformats.org/officeDocument/2006/relationships/hyperlink" Target="http://www.w3.org/TR/WCAG20/" TargetMode="External"/><Relationship Id="rId38" Type="http://schemas.openxmlformats.org/officeDocument/2006/relationships/hyperlink" Target="http://www.w3.org/TR/WCAG20/" TargetMode="External"/><Relationship Id="rId59" Type="http://schemas.openxmlformats.org/officeDocument/2006/relationships/hyperlink" Target="http://www.w3.org/TR/WCAG20/" TargetMode="External"/><Relationship Id="rId103" Type="http://schemas.openxmlformats.org/officeDocument/2006/relationships/hyperlink" Target="https://www.access-board.gov/ict/" TargetMode="External"/><Relationship Id="rId108" Type="http://schemas.openxmlformats.org/officeDocument/2006/relationships/hyperlink" Target="https://www.access-board.gov/ict/" TargetMode="External"/><Relationship Id="rId54" Type="http://schemas.openxmlformats.org/officeDocument/2006/relationships/hyperlink" Target="http://www.w3.org/TR/WCAG20/" TargetMode="External"/><Relationship Id="rId70" Type="http://schemas.openxmlformats.org/officeDocument/2006/relationships/hyperlink" Target="http://www.w3.org/TR/WCAG20/" TargetMode="External"/><Relationship Id="rId75" Type="http://schemas.openxmlformats.org/officeDocument/2006/relationships/hyperlink" Target="http://www.w3.org/TR/WCAG20/" TargetMode="External"/><Relationship Id="rId91" Type="http://schemas.openxmlformats.org/officeDocument/2006/relationships/hyperlink" Target="https://www.access-board.gov/ict/" TargetMode="External"/><Relationship Id="rId96" Type="http://schemas.openxmlformats.org/officeDocument/2006/relationships/hyperlink" Target="https://www.access-board.gov/ict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https://www.access-board.gov/ict/" TargetMode="External"/><Relationship Id="rId23" Type="http://schemas.openxmlformats.org/officeDocument/2006/relationships/hyperlink" Target="https://www.w3.org/TR/WCAG20/" TargetMode="External"/><Relationship Id="rId28" Type="http://schemas.openxmlformats.org/officeDocument/2006/relationships/hyperlink" Target="http://www.w3.org/TR/WCAG20/" TargetMode="External"/><Relationship Id="rId36" Type="http://schemas.openxmlformats.org/officeDocument/2006/relationships/hyperlink" Target="http://www.w3.org/TR/WCAG20/" TargetMode="External"/><Relationship Id="rId49" Type="http://schemas.openxmlformats.org/officeDocument/2006/relationships/hyperlink" Target="http://www.w3.org/TR/WCAG20/" TargetMode="External"/><Relationship Id="rId57" Type="http://schemas.openxmlformats.org/officeDocument/2006/relationships/hyperlink" Target="http://www.w3.org/TR/WCAG20/" TargetMode="External"/><Relationship Id="rId106" Type="http://schemas.openxmlformats.org/officeDocument/2006/relationships/hyperlink" Target="https://www.access-board.gov/ict/" TargetMode="External"/><Relationship Id="rId114" Type="http://schemas.openxmlformats.org/officeDocument/2006/relationships/footer" Target="footer5.xml"/><Relationship Id="rId10" Type="http://schemas.openxmlformats.org/officeDocument/2006/relationships/endnotes" Target="endnotes.xml"/><Relationship Id="rId31" Type="http://schemas.openxmlformats.org/officeDocument/2006/relationships/hyperlink" Target="http://www.w3.org/TR/WCAG20/" TargetMode="External"/><Relationship Id="rId44" Type="http://schemas.openxmlformats.org/officeDocument/2006/relationships/hyperlink" Target="http://www.w3.org/TR/WCAG20/" TargetMode="External"/><Relationship Id="rId52" Type="http://schemas.openxmlformats.org/officeDocument/2006/relationships/hyperlink" Target="http://www.w3.org/TR/WCAG20/" TargetMode="External"/><Relationship Id="rId60" Type="http://schemas.openxmlformats.org/officeDocument/2006/relationships/hyperlink" Target="http://www.w3.org/TR/WCAG20/" TargetMode="External"/><Relationship Id="rId65" Type="http://schemas.openxmlformats.org/officeDocument/2006/relationships/hyperlink" Target="http://www.w3.org/TR/WCAG20/" TargetMode="External"/><Relationship Id="rId73" Type="http://schemas.openxmlformats.org/officeDocument/2006/relationships/hyperlink" Target="http://www.w3.org/TR/WCAG20/" TargetMode="External"/><Relationship Id="rId78" Type="http://schemas.openxmlformats.org/officeDocument/2006/relationships/hyperlink" Target="http://www.w3.org/TR/WCAG20/" TargetMode="External"/><Relationship Id="rId81" Type="http://schemas.openxmlformats.org/officeDocument/2006/relationships/hyperlink" Target="http://www.w3.org/TR/WCAG20/" TargetMode="External"/><Relationship Id="rId86" Type="http://schemas.openxmlformats.org/officeDocument/2006/relationships/hyperlink" Target="https://www.access-board.gov/ict/" TargetMode="External"/><Relationship Id="rId94" Type="http://schemas.openxmlformats.org/officeDocument/2006/relationships/hyperlink" Target="https://www.access-board.gov/ict/" TargetMode="External"/><Relationship Id="rId99" Type="http://schemas.openxmlformats.org/officeDocument/2006/relationships/hyperlink" Target="https://www.access-board.gov/ict/" TargetMode="External"/><Relationship Id="rId101" Type="http://schemas.openxmlformats.org/officeDocument/2006/relationships/hyperlink" Target="https://www.access-board.gov/ict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hyperlink" Target="https://www.itic.org/policy/accessibility/vpat" TargetMode="External"/><Relationship Id="rId18" Type="http://schemas.openxmlformats.org/officeDocument/2006/relationships/hyperlink" Target="http://www.w3.org/TR/WCAG20/" TargetMode="External"/><Relationship Id="rId39" Type="http://schemas.openxmlformats.org/officeDocument/2006/relationships/hyperlink" Target="http://www.w3.org/TR/WCAG20/" TargetMode="External"/><Relationship Id="rId109" Type="http://schemas.openxmlformats.org/officeDocument/2006/relationships/header" Target="header1.xml"/><Relationship Id="rId34" Type="http://schemas.openxmlformats.org/officeDocument/2006/relationships/hyperlink" Target="http://www.w3.org/TR/WCAG20/" TargetMode="External"/><Relationship Id="rId50" Type="http://schemas.openxmlformats.org/officeDocument/2006/relationships/hyperlink" Target="http://www.w3.org/TR/WCAG20/" TargetMode="External"/><Relationship Id="rId55" Type="http://schemas.openxmlformats.org/officeDocument/2006/relationships/hyperlink" Target="http://www.w3.org/TR/WCAG20/" TargetMode="External"/><Relationship Id="rId76" Type="http://schemas.openxmlformats.org/officeDocument/2006/relationships/hyperlink" Target="http://www.w3.org/TR/WCAG20/" TargetMode="External"/><Relationship Id="rId97" Type="http://schemas.openxmlformats.org/officeDocument/2006/relationships/hyperlink" Target="https://www.access-board.gov/ict/" TargetMode="External"/><Relationship Id="rId104" Type="http://schemas.openxmlformats.org/officeDocument/2006/relationships/hyperlink" Target="https://www.access-board.gov/ict/" TargetMode="External"/><Relationship Id="rId7" Type="http://schemas.openxmlformats.org/officeDocument/2006/relationships/settings" Target="settings.xml"/><Relationship Id="rId71" Type="http://schemas.openxmlformats.org/officeDocument/2006/relationships/hyperlink" Target="http://www.w3.org/TR/WCAG20/" TargetMode="External"/><Relationship Id="rId92" Type="http://schemas.openxmlformats.org/officeDocument/2006/relationships/hyperlink" Target="https://www.access-board.gov/ict/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www.w3.org/TR/WCAG20/" TargetMode="External"/><Relationship Id="rId24" Type="http://schemas.openxmlformats.org/officeDocument/2006/relationships/hyperlink" Target="http://www.w3.org/TR/WCAG20/" TargetMode="External"/><Relationship Id="rId40" Type="http://schemas.openxmlformats.org/officeDocument/2006/relationships/hyperlink" Target="http://www.w3.org/TR/WCAG20/" TargetMode="External"/><Relationship Id="rId45" Type="http://schemas.openxmlformats.org/officeDocument/2006/relationships/hyperlink" Target="http://www.w3.org/TR/WCAG20/" TargetMode="External"/><Relationship Id="rId66" Type="http://schemas.openxmlformats.org/officeDocument/2006/relationships/hyperlink" Target="http://www.w3.org/TR/WCAG20/" TargetMode="External"/><Relationship Id="rId87" Type="http://schemas.openxmlformats.org/officeDocument/2006/relationships/hyperlink" Target="https://www.access-board.gov/ict/" TargetMode="External"/><Relationship Id="rId110" Type="http://schemas.openxmlformats.org/officeDocument/2006/relationships/header" Target="header2.xml"/><Relationship Id="rId115" Type="http://schemas.openxmlformats.org/officeDocument/2006/relationships/fontTable" Target="fontTable.xml"/><Relationship Id="rId61" Type="http://schemas.openxmlformats.org/officeDocument/2006/relationships/hyperlink" Target="http://www.w3.org/TR/WCAG20/" TargetMode="External"/><Relationship Id="rId82" Type="http://schemas.openxmlformats.org/officeDocument/2006/relationships/hyperlink" Target="http://www.w3.org/TR/WCAG20/" TargetMode="External"/><Relationship Id="rId19" Type="http://schemas.openxmlformats.org/officeDocument/2006/relationships/footer" Target="footer1.xml"/><Relationship Id="rId14" Type="http://schemas.openxmlformats.org/officeDocument/2006/relationships/hyperlink" Target="http://www.w3.org/TR/2008/REC-WCAG20-20081211" TargetMode="External"/><Relationship Id="rId30" Type="http://schemas.openxmlformats.org/officeDocument/2006/relationships/hyperlink" Target="http://www.w3.org/TR/WCAG20/" TargetMode="External"/><Relationship Id="rId35" Type="http://schemas.openxmlformats.org/officeDocument/2006/relationships/hyperlink" Target="http://www.w3.org/TR/WCAG20/" TargetMode="External"/><Relationship Id="rId56" Type="http://schemas.openxmlformats.org/officeDocument/2006/relationships/hyperlink" Target="http://www.w3.org/TR/WCAG20/" TargetMode="External"/><Relationship Id="rId77" Type="http://schemas.openxmlformats.org/officeDocument/2006/relationships/hyperlink" Target="http://www.w3.org/TR/WCAG20/" TargetMode="External"/><Relationship Id="rId100" Type="http://schemas.openxmlformats.org/officeDocument/2006/relationships/hyperlink" Target="https://www.access-board.gov/ict/" TargetMode="External"/><Relationship Id="rId105" Type="http://schemas.openxmlformats.org/officeDocument/2006/relationships/hyperlink" Target="https://www.access-board.gov/ict/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://www.w3.org/TR/WCAG20/" TargetMode="External"/><Relationship Id="rId72" Type="http://schemas.openxmlformats.org/officeDocument/2006/relationships/hyperlink" Target="http://www.w3.org/TR/WCAG20/" TargetMode="External"/><Relationship Id="rId93" Type="http://schemas.openxmlformats.org/officeDocument/2006/relationships/hyperlink" Target="https://www.access-board.gov/ict/" TargetMode="External"/><Relationship Id="rId98" Type="http://schemas.openxmlformats.org/officeDocument/2006/relationships/hyperlink" Target="https://www.access-board.gov/ict/" TargetMode="External"/><Relationship Id="rId3" Type="http://schemas.openxmlformats.org/officeDocument/2006/relationships/customXml" Target="../customXml/item3.xml"/><Relationship Id="rId25" Type="http://schemas.openxmlformats.org/officeDocument/2006/relationships/hyperlink" Target="http://www.w3.org/TR/WCAG20/" TargetMode="External"/><Relationship Id="rId46" Type="http://schemas.openxmlformats.org/officeDocument/2006/relationships/hyperlink" Target="http://www.w3.org/TR/WCAG20/" TargetMode="External"/><Relationship Id="rId67" Type="http://schemas.openxmlformats.org/officeDocument/2006/relationships/hyperlink" Target="http://www.w3.org/TR/WCAG20/" TargetMode="External"/><Relationship Id="rId116" Type="http://schemas.openxmlformats.org/officeDocument/2006/relationships/theme" Target="theme/theme1.xml"/><Relationship Id="rId20" Type="http://schemas.openxmlformats.org/officeDocument/2006/relationships/footer" Target="footer2.xml"/><Relationship Id="rId41" Type="http://schemas.openxmlformats.org/officeDocument/2006/relationships/hyperlink" Target="http://www.w3.org/TR/WCAG20/" TargetMode="External"/><Relationship Id="rId62" Type="http://schemas.openxmlformats.org/officeDocument/2006/relationships/hyperlink" Target="http://www.w3.org/TR/WCAG20/" TargetMode="External"/><Relationship Id="rId83" Type="http://schemas.openxmlformats.org/officeDocument/2006/relationships/hyperlink" Target="http://www.w3.org/TR/WCAG20/" TargetMode="External"/><Relationship Id="rId88" Type="http://schemas.openxmlformats.org/officeDocument/2006/relationships/hyperlink" Target="https://www.access-board.gov/ict/" TargetMode="External"/><Relationship Id="rId111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1A4B418-E42F-4CBA-BA4D-A26127C5786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F77F12A-262A-4589-9224-05A40CE65F1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CFBB0D6-A365-4F94-8F51-ADB4EF2CC6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FC5F30A-3BEA-433D-8878-4EDD22642D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6225</Words>
  <Characters>36482</Characters>
  <Application>Microsoft Office Word</Application>
  <DocSecurity>0</DocSecurity>
  <Lines>1737</Lines>
  <Paragraphs>1472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Oracle Corporation</Company>
  <LinksUpToDate>false</LinksUpToDate>
  <CharactersWithSpaces>41235</CharactersWithSpaces>
  <SharedDoc>false</SharedDoc>
  <HLinks>
    <vt:vector size="636" baseType="variant">
      <vt:variant>
        <vt:i4>1179676</vt:i4>
      </vt:variant>
      <vt:variant>
        <vt:i4>342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603-support-services</vt:lpwstr>
      </vt:variant>
      <vt:variant>
        <vt:i4>4587617</vt:i4>
      </vt:variant>
      <vt:variant>
        <vt:i4>339</vt:i4>
      </vt:variant>
      <vt:variant>
        <vt:i4>0</vt:i4>
      </vt:variant>
      <vt:variant>
        <vt:i4>5</vt:i4>
      </vt:variant>
      <vt:variant>
        <vt:lpwstr/>
      </vt:variant>
      <vt:variant>
        <vt:lpwstr>_WCAG_2.x_Report</vt:lpwstr>
      </vt:variant>
      <vt:variant>
        <vt:i4>65564</vt:i4>
      </vt:variant>
      <vt:variant>
        <vt:i4>336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602-support-documentation</vt:lpwstr>
      </vt:variant>
      <vt:variant>
        <vt:i4>786508</vt:i4>
      </vt:variant>
      <vt:variant>
        <vt:i4>333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chapter-6-support-documentation-and-services</vt:lpwstr>
      </vt:variant>
      <vt:variant>
        <vt:i4>4587617</vt:i4>
      </vt:variant>
      <vt:variant>
        <vt:i4>330</vt:i4>
      </vt:variant>
      <vt:variant>
        <vt:i4>0</vt:i4>
      </vt:variant>
      <vt:variant>
        <vt:i4>5</vt:i4>
      </vt:variant>
      <vt:variant>
        <vt:lpwstr/>
      </vt:variant>
      <vt:variant>
        <vt:lpwstr>_WCAG_2.x_Report</vt:lpwstr>
      </vt:variant>
      <vt:variant>
        <vt:i4>6553698</vt:i4>
      </vt:variant>
      <vt:variant>
        <vt:i4>327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504-authoring-tools</vt:lpwstr>
      </vt:variant>
      <vt:variant>
        <vt:i4>6029332</vt:i4>
      </vt:variant>
      <vt:variant>
        <vt:i4>324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503-applications</vt:lpwstr>
      </vt:variant>
      <vt:variant>
        <vt:i4>5046281</vt:i4>
      </vt:variant>
      <vt:variant>
        <vt:i4>321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502-interoperability-assistive-technology</vt:lpwstr>
      </vt:variant>
      <vt:variant>
        <vt:i4>3407917</vt:i4>
      </vt:variant>
      <vt:variant>
        <vt:i4>318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chapter-5-software</vt:lpwstr>
      </vt:variant>
      <vt:variant>
        <vt:i4>262219</vt:i4>
      </vt:variant>
      <vt:variant>
        <vt:i4>315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415-user-controls-captions-audio-descriptions</vt:lpwstr>
      </vt:variant>
      <vt:variant>
        <vt:i4>983066</vt:i4>
      </vt:variant>
      <vt:variant>
        <vt:i4>312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414-audio-description</vt:lpwstr>
      </vt:variant>
      <vt:variant>
        <vt:i4>2424885</vt:i4>
      </vt:variant>
      <vt:variant>
        <vt:i4>309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413-closed-caption</vt:lpwstr>
      </vt:variant>
      <vt:variant>
        <vt:i4>4718597</vt:i4>
      </vt:variant>
      <vt:variant>
        <vt:i4>306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412-two-way-communication</vt:lpwstr>
      </vt:variant>
      <vt:variant>
        <vt:i4>8126590</vt:i4>
      </vt:variant>
      <vt:variant>
        <vt:i4>303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411-audible-signals</vt:lpwstr>
      </vt:variant>
      <vt:variant>
        <vt:i4>393244</vt:i4>
      </vt:variant>
      <vt:variant>
        <vt:i4>300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410-color-coding</vt:lpwstr>
      </vt:variant>
      <vt:variant>
        <vt:i4>5242946</vt:i4>
      </vt:variant>
      <vt:variant>
        <vt:i4>297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409-status-indicators</vt:lpwstr>
      </vt:variant>
      <vt:variant>
        <vt:i4>7733350</vt:i4>
      </vt:variant>
      <vt:variant>
        <vt:i4>294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408-display-screens</vt:lpwstr>
      </vt:variant>
      <vt:variant>
        <vt:i4>4128816</vt:i4>
      </vt:variant>
      <vt:variant>
        <vt:i4>291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407-operable-parts</vt:lpwstr>
      </vt:variant>
      <vt:variant>
        <vt:i4>5505090</vt:i4>
      </vt:variant>
      <vt:variant>
        <vt:i4>288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406-standard-connections</vt:lpwstr>
      </vt:variant>
      <vt:variant>
        <vt:i4>2883701</vt:i4>
      </vt:variant>
      <vt:variant>
        <vt:i4>285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405-privacy</vt:lpwstr>
      </vt:variant>
      <vt:variant>
        <vt:i4>4522059</vt:i4>
      </vt:variant>
      <vt:variant>
        <vt:i4>282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404-preservation-information</vt:lpwstr>
      </vt:variant>
      <vt:variant>
        <vt:i4>2162802</vt:i4>
      </vt:variant>
      <vt:variant>
        <vt:i4>279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403-biometrics</vt:lpwstr>
      </vt:variant>
      <vt:variant>
        <vt:i4>5374023</vt:i4>
      </vt:variant>
      <vt:variant>
        <vt:i4>276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402-closed-functionality</vt:lpwstr>
      </vt:variant>
      <vt:variant>
        <vt:i4>2752547</vt:i4>
      </vt:variant>
      <vt:variant>
        <vt:i4>273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chapter-4-hardware</vt:lpwstr>
      </vt:variant>
      <vt:variant>
        <vt:i4>5963854</vt:i4>
      </vt:variant>
      <vt:variant>
        <vt:i4>270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>chapter-3-functional-performance-criteria</vt:lpwstr>
      </vt:variant>
      <vt:variant>
        <vt:i4>851992</vt:i4>
      </vt:variant>
      <vt:variant>
        <vt:i4>267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minimize-error-reversible-all</vt:lpwstr>
      </vt:variant>
      <vt:variant>
        <vt:i4>2555942</vt:i4>
      </vt:variant>
      <vt:variant>
        <vt:i4>264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minimize-error-context-help</vt:lpwstr>
      </vt:variant>
      <vt:variant>
        <vt:i4>6422636</vt:i4>
      </vt:variant>
      <vt:variant>
        <vt:i4>261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consistent-behavior-no-extreme-changes-context</vt:lpwstr>
      </vt:variant>
      <vt:variant>
        <vt:i4>1966087</vt:i4>
      </vt:variant>
      <vt:variant>
        <vt:i4>258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meaning-pronunciation</vt:lpwstr>
      </vt:variant>
      <vt:variant>
        <vt:i4>7274602</vt:i4>
      </vt:variant>
      <vt:variant>
        <vt:i4>255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meaning-supplements</vt:lpwstr>
      </vt:variant>
      <vt:variant>
        <vt:i4>7667837</vt:i4>
      </vt:variant>
      <vt:variant>
        <vt:i4>252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meaning-located</vt:lpwstr>
      </vt:variant>
      <vt:variant>
        <vt:i4>6684779</vt:i4>
      </vt:variant>
      <vt:variant>
        <vt:i4>249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meaning-idioms</vt:lpwstr>
      </vt:variant>
      <vt:variant>
        <vt:i4>6422569</vt:i4>
      </vt:variant>
      <vt:variant>
        <vt:i4>246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navigation-mechanisms-headings</vt:lpwstr>
      </vt:variant>
      <vt:variant>
        <vt:i4>8126508</vt:i4>
      </vt:variant>
      <vt:variant>
        <vt:i4>243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navigation-mechanisms-link</vt:lpwstr>
      </vt:variant>
      <vt:variant>
        <vt:i4>7798842</vt:i4>
      </vt:variant>
      <vt:variant>
        <vt:i4>240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navigation-mechanisms-location</vt:lpwstr>
      </vt:variant>
      <vt:variant>
        <vt:i4>3801204</vt:i4>
      </vt:variant>
      <vt:variant>
        <vt:i4>237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seizure-three-times</vt:lpwstr>
      </vt:variant>
      <vt:variant>
        <vt:i4>6357107</vt:i4>
      </vt:variant>
      <vt:variant>
        <vt:i4>234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time-limits-server-timeout</vt:lpwstr>
      </vt:variant>
      <vt:variant>
        <vt:i4>1245278</vt:i4>
      </vt:variant>
      <vt:variant>
        <vt:i4>231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time-limits-postponed</vt:lpwstr>
      </vt:variant>
      <vt:variant>
        <vt:i4>1835014</vt:i4>
      </vt:variant>
      <vt:variant>
        <vt:i4>228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time-limits-no-exceptions</vt:lpwstr>
      </vt:variant>
      <vt:variant>
        <vt:i4>5111877</vt:i4>
      </vt:variant>
      <vt:variant>
        <vt:i4>225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keyboard-operation-all-funcs</vt:lpwstr>
      </vt:variant>
      <vt:variant>
        <vt:i4>0</vt:i4>
      </vt:variant>
      <vt:variant>
        <vt:i4>222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http://www.w3.org/TR/WCAG20/</vt:lpwstr>
      </vt:variant>
      <vt:variant>
        <vt:i4>131164</vt:i4>
      </vt:variant>
      <vt:variant>
        <vt:i4>219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visual-audio-contrast-visual-presentation</vt:lpwstr>
      </vt:variant>
      <vt:variant>
        <vt:i4>1966105</vt:i4>
      </vt:variant>
      <vt:variant>
        <vt:i4>216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visual-audio-contrast-noaudio</vt:lpwstr>
      </vt:variant>
      <vt:variant>
        <vt:i4>7798898</vt:i4>
      </vt:variant>
      <vt:variant>
        <vt:i4>213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visual-audio-contrast7</vt:lpwstr>
      </vt:variant>
      <vt:variant>
        <vt:i4>2556002</vt:i4>
      </vt:variant>
      <vt:variant>
        <vt:i4>210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media-equiv-live-audio-only</vt:lpwstr>
      </vt:variant>
      <vt:variant>
        <vt:i4>5505092</vt:i4>
      </vt:variant>
      <vt:variant>
        <vt:i4>207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media-equiv-text-doc</vt:lpwstr>
      </vt:variant>
      <vt:variant>
        <vt:i4>4063293</vt:i4>
      </vt:variant>
      <vt:variant>
        <vt:i4>204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media-equiv-extended-ad</vt:lpwstr>
      </vt:variant>
      <vt:variant>
        <vt:i4>4522014</vt:i4>
      </vt:variant>
      <vt:variant>
        <vt:i4>201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media-equiv-sign</vt:lpwstr>
      </vt:variant>
      <vt:variant>
        <vt:i4>4980764</vt:i4>
      </vt:variant>
      <vt:variant>
        <vt:i4>198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minimize-error-reversible</vt:lpwstr>
      </vt:variant>
      <vt:variant>
        <vt:i4>2490475</vt:i4>
      </vt:variant>
      <vt:variant>
        <vt:i4>195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minimize-error-suggestions</vt:lpwstr>
      </vt:variant>
      <vt:variant>
        <vt:i4>655378</vt:i4>
      </vt:variant>
      <vt:variant>
        <vt:i4>192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consistent-behavior-consistent-functionality</vt:lpwstr>
      </vt:variant>
      <vt:variant>
        <vt:i4>983058</vt:i4>
      </vt:variant>
      <vt:variant>
        <vt:i4>189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consistent-behavior-consistent-locations</vt:lpwstr>
      </vt:variant>
      <vt:variant>
        <vt:i4>5046364</vt:i4>
      </vt:variant>
      <vt:variant>
        <vt:i4>186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meaning-other-lang-id</vt:lpwstr>
      </vt:variant>
      <vt:variant>
        <vt:i4>2424895</vt:i4>
      </vt:variant>
      <vt:variant>
        <vt:i4>183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navigation-mechanisms-focus-visible</vt:lpwstr>
      </vt:variant>
      <vt:variant>
        <vt:i4>1245266</vt:i4>
      </vt:variant>
      <vt:variant>
        <vt:i4>180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navigation-mechanisms-descriptive</vt:lpwstr>
      </vt:variant>
      <vt:variant>
        <vt:i4>7340141</vt:i4>
      </vt:variant>
      <vt:variant>
        <vt:i4>177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navigation-mechanisms-mult-loc</vt:lpwstr>
      </vt:variant>
      <vt:variant>
        <vt:i4>6488116</vt:i4>
      </vt:variant>
      <vt:variant>
        <vt:i4>174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visual-audio-contrast-text-presentation</vt:lpwstr>
      </vt:variant>
      <vt:variant>
        <vt:i4>6422624</vt:i4>
      </vt:variant>
      <vt:variant>
        <vt:i4>171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visual-audio-contrast-scale</vt:lpwstr>
      </vt:variant>
      <vt:variant>
        <vt:i4>6488190</vt:i4>
      </vt:variant>
      <vt:variant>
        <vt:i4>168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visual-audio-contrast-contrast</vt:lpwstr>
      </vt:variant>
      <vt:variant>
        <vt:i4>7733300</vt:i4>
      </vt:variant>
      <vt:variant>
        <vt:i4>165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media-equiv-audio-desc-only</vt:lpwstr>
      </vt:variant>
      <vt:variant>
        <vt:i4>7733292</vt:i4>
      </vt:variant>
      <vt:variant>
        <vt:i4>162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media-equiv-real-time-captions</vt:lpwstr>
      </vt:variant>
      <vt:variant>
        <vt:i4>1638484</vt:i4>
      </vt:variant>
      <vt:variant>
        <vt:i4>159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ensure-compat-rsv</vt:lpwstr>
      </vt:variant>
      <vt:variant>
        <vt:i4>1507415</vt:i4>
      </vt:variant>
      <vt:variant>
        <vt:i4>156</vt:i4>
      </vt:variant>
      <vt:variant>
        <vt:i4>0</vt:i4>
      </vt:variant>
      <vt:variant>
        <vt:i4>5</vt:i4>
      </vt:variant>
      <vt:variant>
        <vt:lpwstr>https://www.w3.org/WAI/WCAG20/errata/</vt:lpwstr>
      </vt:variant>
      <vt:variant>
        <vt:lpwstr>editorial</vt:lpwstr>
      </vt:variant>
      <vt:variant>
        <vt:i4>720961</vt:i4>
      </vt:variant>
      <vt:variant>
        <vt:i4>153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ensure-compat-parses</vt:lpwstr>
      </vt:variant>
      <vt:variant>
        <vt:i4>3735672</vt:i4>
      </vt:variant>
      <vt:variant>
        <vt:i4>150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minimize-error-cues</vt:lpwstr>
      </vt:variant>
      <vt:variant>
        <vt:i4>4456455</vt:i4>
      </vt:variant>
      <vt:variant>
        <vt:i4>147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minimize-error-identified</vt:lpwstr>
      </vt:variant>
      <vt:variant>
        <vt:i4>5111895</vt:i4>
      </vt:variant>
      <vt:variant>
        <vt:i4>144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consistent-behavior-unpredictable-change</vt:lpwstr>
      </vt:variant>
      <vt:variant>
        <vt:i4>5701712</vt:i4>
      </vt:variant>
      <vt:variant>
        <vt:i4>141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consistent-behavior-receive-focus</vt:lpwstr>
      </vt:variant>
      <vt:variant>
        <vt:i4>3342382</vt:i4>
      </vt:variant>
      <vt:variant>
        <vt:i4>138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meaning-doc-lang-id</vt:lpwstr>
      </vt:variant>
      <vt:variant>
        <vt:i4>6815802</vt:i4>
      </vt:variant>
      <vt:variant>
        <vt:i4>135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navigation-mechanisms-refs</vt:lpwstr>
      </vt:variant>
      <vt:variant>
        <vt:i4>6160467</vt:i4>
      </vt:variant>
      <vt:variant>
        <vt:i4>132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navigation-mechanisms-focus-order</vt:lpwstr>
      </vt:variant>
      <vt:variant>
        <vt:i4>8060974</vt:i4>
      </vt:variant>
      <vt:variant>
        <vt:i4>129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navigation-mechanisms-title</vt:lpwstr>
      </vt:variant>
      <vt:variant>
        <vt:i4>6619188</vt:i4>
      </vt:variant>
      <vt:variant>
        <vt:i4>126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navigation-mechanisms-skip</vt:lpwstr>
      </vt:variant>
      <vt:variant>
        <vt:i4>851985</vt:i4>
      </vt:variant>
      <vt:variant>
        <vt:i4>123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seizure-does-not-violate</vt:lpwstr>
      </vt:variant>
      <vt:variant>
        <vt:i4>1048646</vt:i4>
      </vt:variant>
      <vt:variant>
        <vt:i4>120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time-limits-pause</vt:lpwstr>
      </vt:variant>
      <vt:variant>
        <vt:i4>6553726</vt:i4>
      </vt:variant>
      <vt:variant>
        <vt:i4>117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time-limits-required-behaviors</vt:lpwstr>
      </vt:variant>
      <vt:variant>
        <vt:i4>3342457</vt:i4>
      </vt:variant>
      <vt:variant>
        <vt:i4>114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keyboard-operation-trapping</vt:lpwstr>
      </vt:variant>
      <vt:variant>
        <vt:i4>2031639</vt:i4>
      </vt:variant>
      <vt:variant>
        <vt:i4>111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keyboard-operation-keyboard-operable</vt:lpwstr>
      </vt:variant>
      <vt:variant>
        <vt:i4>3473504</vt:i4>
      </vt:variant>
      <vt:variant>
        <vt:i4>108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visual-audio-contrast-dis-audio</vt:lpwstr>
      </vt:variant>
      <vt:variant>
        <vt:i4>3407973</vt:i4>
      </vt:variant>
      <vt:variant>
        <vt:i4>105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visual-audio-contrast-without-color</vt:lpwstr>
      </vt:variant>
      <vt:variant>
        <vt:i4>3211326</vt:i4>
      </vt:variant>
      <vt:variant>
        <vt:i4>102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content-structure-separation-understanding</vt:lpwstr>
      </vt:variant>
      <vt:variant>
        <vt:i4>4325459</vt:i4>
      </vt:variant>
      <vt:variant>
        <vt:i4>99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content-structure-separation-sequence</vt:lpwstr>
      </vt:variant>
      <vt:variant>
        <vt:i4>5111872</vt:i4>
      </vt:variant>
      <vt:variant>
        <vt:i4>96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content-structure-separation-programmatic</vt:lpwstr>
      </vt:variant>
      <vt:variant>
        <vt:i4>7667831</vt:i4>
      </vt:variant>
      <vt:variant>
        <vt:i4>93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media-equiv-audio-desc</vt:lpwstr>
      </vt:variant>
      <vt:variant>
        <vt:i4>4915230</vt:i4>
      </vt:variant>
      <vt:variant>
        <vt:i4>90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media-equiv-captions</vt:lpwstr>
      </vt:variant>
      <vt:variant>
        <vt:i4>7733296</vt:i4>
      </vt:variant>
      <vt:variant>
        <vt:i4>87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media-equiv-av-only-alt</vt:lpwstr>
      </vt:variant>
      <vt:variant>
        <vt:i4>2883708</vt:i4>
      </vt:variant>
      <vt:variant>
        <vt:i4>84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text-equiv-all</vt:lpwstr>
      </vt:variant>
      <vt:variant>
        <vt:i4>6160405</vt:i4>
      </vt:variant>
      <vt:variant>
        <vt:i4>81</vt:i4>
      </vt:variant>
      <vt:variant>
        <vt:i4>0</vt:i4>
      </vt:variant>
      <vt:variant>
        <vt:i4>5</vt:i4>
      </vt:variant>
      <vt:variant>
        <vt:lpwstr>https://www.w3.org/TR/WCAG20/</vt:lpwstr>
      </vt:variant>
      <vt:variant>
        <vt:lpwstr>conformance-reqs</vt:lpwstr>
      </vt:variant>
      <vt:variant>
        <vt:i4>5636108</vt:i4>
      </vt:variant>
      <vt:variant>
        <vt:i4>78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/>
      </vt:variant>
      <vt:variant>
        <vt:i4>917530</vt:i4>
      </vt:variant>
      <vt:variant>
        <vt:i4>75</vt:i4>
      </vt:variant>
      <vt:variant>
        <vt:i4>0</vt:i4>
      </vt:variant>
      <vt:variant>
        <vt:i4>5</vt:i4>
      </vt:variant>
      <vt:variant>
        <vt:lpwstr>http://www.w3.org/TR/2008/REC-WCAG20-20081211</vt:lpwstr>
      </vt:variant>
      <vt:variant>
        <vt:lpwstr/>
      </vt:variant>
      <vt:variant>
        <vt:i4>7602287</vt:i4>
      </vt:variant>
      <vt:variant>
        <vt:i4>72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conformance-claims</vt:lpwstr>
      </vt:variant>
      <vt:variant>
        <vt:i4>7602287</vt:i4>
      </vt:variant>
      <vt:variant>
        <vt:i4>69</vt:i4>
      </vt:variant>
      <vt:variant>
        <vt:i4>0</vt:i4>
      </vt:variant>
      <vt:variant>
        <vt:i4>5</vt:i4>
      </vt:variant>
      <vt:variant>
        <vt:lpwstr>http://www.w3.org/TR/WCAG20/</vt:lpwstr>
      </vt:variant>
      <vt:variant>
        <vt:lpwstr>conformance-claims</vt:lpwstr>
      </vt:variant>
      <vt:variant>
        <vt:i4>2293865</vt:i4>
      </vt:variant>
      <vt:variant>
        <vt:i4>66</vt:i4>
      </vt:variant>
      <vt:variant>
        <vt:i4>0</vt:i4>
      </vt:variant>
      <vt:variant>
        <vt:i4>5</vt:i4>
      </vt:variant>
      <vt:variant>
        <vt:lpwstr>https://www.w3.org/TR/UNDERSTANDING-WCAG20/conformance.html</vt:lpwstr>
      </vt:variant>
      <vt:variant>
        <vt:lpwstr/>
      </vt:variant>
      <vt:variant>
        <vt:i4>5636108</vt:i4>
      </vt:variant>
      <vt:variant>
        <vt:i4>63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/>
      </vt:variant>
      <vt:variant>
        <vt:i4>917530</vt:i4>
      </vt:variant>
      <vt:variant>
        <vt:i4>60</vt:i4>
      </vt:variant>
      <vt:variant>
        <vt:i4>0</vt:i4>
      </vt:variant>
      <vt:variant>
        <vt:i4>5</vt:i4>
      </vt:variant>
      <vt:variant>
        <vt:lpwstr>http://www.w3.org/TR/2008/REC-WCAG20-20081211</vt:lpwstr>
      </vt:variant>
      <vt:variant>
        <vt:lpwstr/>
      </vt:variant>
      <vt:variant>
        <vt:i4>2293818</vt:i4>
      </vt:variant>
      <vt:variant>
        <vt:i4>57</vt:i4>
      </vt:variant>
      <vt:variant>
        <vt:i4>0</vt:i4>
      </vt:variant>
      <vt:variant>
        <vt:i4>5</vt:i4>
      </vt:variant>
      <vt:variant>
        <vt:lpwstr>https://www.itic.org/policy/accessibility/vpat</vt:lpwstr>
      </vt:variant>
      <vt:variant>
        <vt:lpwstr/>
      </vt:variant>
      <vt:variant>
        <vt:i4>5636108</vt:i4>
      </vt:variant>
      <vt:variant>
        <vt:i4>54</vt:i4>
      </vt:variant>
      <vt:variant>
        <vt:i4>0</vt:i4>
      </vt:variant>
      <vt:variant>
        <vt:i4>5</vt:i4>
      </vt:variant>
      <vt:variant>
        <vt:lpwstr>https://www.access-board.gov/ict/</vt:lpwstr>
      </vt:variant>
      <vt:variant>
        <vt:lpwstr/>
      </vt:variant>
      <vt:variant>
        <vt:i4>917530</vt:i4>
      </vt:variant>
      <vt:variant>
        <vt:i4>51</vt:i4>
      </vt:variant>
      <vt:variant>
        <vt:i4>0</vt:i4>
      </vt:variant>
      <vt:variant>
        <vt:i4>5</vt:i4>
      </vt:variant>
      <vt:variant>
        <vt:lpwstr>http://www.w3.org/TR/2008/REC-WCAG20-20081211</vt:lpwstr>
      </vt:variant>
      <vt:variant>
        <vt:lpwstr/>
      </vt:variant>
      <vt:variant>
        <vt:i4>1114161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_Toc512938568</vt:lpwstr>
      </vt:variant>
      <vt:variant>
        <vt:i4>1114161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_Toc512938567</vt:lpwstr>
      </vt:variant>
      <vt:variant>
        <vt:i4>1114161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_Toc512938566</vt:lpwstr>
      </vt:variant>
      <vt:variant>
        <vt:i4>1114161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_Toc512938565</vt:lpwstr>
      </vt:variant>
      <vt:variant>
        <vt:i4>1114161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_Toc512938564</vt:lpwstr>
      </vt:variant>
      <vt:variant>
        <vt:i4>1114161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_Toc512938563</vt:lpwstr>
      </vt:variant>
      <vt:variant>
        <vt:i4>1114161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_Toc512938562</vt:lpwstr>
      </vt:variant>
      <vt:variant>
        <vt:i4>1114161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_Toc512938561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mvandooz</dc:creator>
  <cp:keywords/>
  <cp:lastModifiedBy>Lupe Cruz</cp:lastModifiedBy>
  <cp:revision>2</cp:revision>
  <cp:lastPrinted>2017-06-09T12:26:00Z</cp:lastPrinted>
  <dcterms:created xsi:type="dcterms:W3CDTF">2026-05-13T19:39:00Z</dcterms:created>
  <dcterms:modified xsi:type="dcterms:W3CDTF">2026-05-13T19:39:00Z</dcterms:modified>
</cp:coreProperties>
</file>